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84153447"/>
        <w:docPartObj>
          <w:docPartGallery w:val="Custom Cover Pages"/>
          <w:docPartUnique/>
        </w:docPartObj>
      </w:sdtPr>
      <w:sdtEndPr>
        <w:rPr>
          <w:color w:val="1F497D" w:themeColor="text2"/>
          <w:sz w:val="32"/>
          <w:szCs w:val="20"/>
        </w:rPr>
      </w:sdtEndPr>
      <w:sdtContent>
        <w:p w14:paraId="616FFE68" w14:textId="77777777" w:rsidR="00303766" w:rsidRPr="000457D8" w:rsidRDefault="00677619">
          <w:r>
            <w:rPr>
              <w:noProof/>
              <w:lang w:eastAsia="fr-FR"/>
            </w:rPr>
            <mc:AlternateContent>
              <mc:Choice Requires="wpg">
                <w:drawing>
                  <wp:anchor distT="0" distB="0" distL="114300" distR="114300" simplePos="0" relativeHeight="251664895" behindDoc="0" locked="0" layoutInCell="1" allowOverlap="1" wp14:anchorId="2348D263" wp14:editId="3BBBF78E">
                    <wp:simplePos x="0" y="0"/>
                    <wp:positionH relativeFrom="page">
                      <wp:align>left</wp:align>
                    </wp:positionH>
                    <wp:positionV relativeFrom="paragraph">
                      <wp:posOffset>-896155</wp:posOffset>
                    </wp:positionV>
                    <wp:extent cx="7560291" cy="10672549"/>
                    <wp:effectExtent l="0" t="0" r="3175" b="0"/>
                    <wp:wrapNone/>
                    <wp:docPr id="2" name="Groupe 2"/>
                    <wp:cNvGraphicFramePr/>
                    <a:graphic xmlns:a="http://schemas.openxmlformats.org/drawingml/2006/main">
                      <a:graphicData uri="http://schemas.microsoft.com/office/word/2010/wordprocessingGroup">
                        <wpg:wgp>
                          <wpg:cNvGrpSpPr/>
                          <wpg:grpSpPr>
                            <a:xfrm>
                              <a:off x="0" y="0"/>
                              <a:ext cx="7560291" cy="10672549"/>
                              <a:chOff x="0" y="0"/>
                              <a:chExt cx="7560291" cy="10672549"/>
                            </a:xfrm>
                          </wpg:grpSpPr>
                          <wps:wsp>
                            <wps:cNvPr id="3" name="Rectangle 3"/>
                            <wps:cNvSpPr/>
                            <wps:spPr>
                              <a:xfrm>
                                <a:off x="0" y="0"/>
                                <a:ext cx="7560291" cy="1067254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Image 12">
                                <a:extLst>
                                  <a:ext uri="{FF2B5EF4-FFF2-40B4-BE49-F238E27FC236}">
                                    <a16:creationId xmlns:a16="http://schemas.microsoft.com/office/drawing/2014/main" id="{B894C022-BB0E-2846-80FD-C532077640CA}"/>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868883" y="1632629"/>
                                <a:ext cx="2152014" cy="7427440"/>
                              </a:xfrm>
                              <a:prstGeom prst="rect">
                                <a:avLst/>
                              </a:prstGeom>
                            </pic:spPr>
                          </pic:pic>
                          <pic:pic xmlns:pic="http://schemas.openxmlformats.org/drawingml/2006/picture">
                            <pic:nvPicPr>
                              <pic:cNvPr id="5" name="Image 13">
                                <a:extLst>
                                  <a:ext uri="{FF2B5EF4-FFF2-40B4-BE49-F238E27FC236}">
                                    <a16:creationId xmlns:a16="http://schemas.microsoft.com/office/drawing/2014/main" id="{178B8851-6C1B-3A42-8C90-040AC6289605}"/>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546760" y="902765"/>
                                <a:ext cx="1052474" cy="931698"/>
                              </a:xfrm>
                              <a:prstGeom prst="rect">
                                <a:avLst/>
                              </a:prstGeom>
                            </pic:spPr>
                          </pic:pic>
                          <wps:wsp>
                            <wps:cNvPr id="6" name="Rectangle 6"/>
                            <wps:cNvSpPr/>
                            <wps:spPr>
                              <a:xfrm>
                                <a:off x="450568" y="9084623"/>
                                <a:ext cx="2313829" cy="69176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E5CD52" w14:textId="77777777" w:rsidR="00494375" w:rsidRPr="00DB1AAF" w:rsidRDefault="00494375" w:rsidP="006F4328">
                                  <w:pPr>
                                    <w:spacing w:after="0"/>
                                    <w:rPr>
                                      <w:rFonts w:cs="Arial"/>
                                      <w:color w:val="575757"/>
                                      <w:sz w:val="16"/>
                                    </w:rPr>
                                  </w:pPr>
                                  <w:r w:rsidRPr="00DB1AAF">
                                    <w:rPr>
                                      <w:rFonts w:cs="Arial"/>
                                      <w:color w:val="575757"/>
                                      <w:sz w:val="16"/>
                                    </w:rPr>
                                    <w:t>Agence du Numérique en Santé</w:t>
                                  </w:r>
                                </w:p>
                                <w:p w14:paraId="38026E79" w14:textId="77777777" w:rsidR="00494375" w:rsidRPr="00DB1AAF" w:rsidRDefault="00494375" w:rsidP="006F4328">
                                  <w:pPr>
                                    <w:spacing w:after="0"/>
                                    <w:rPr>
                                      <w:rFonts w:cs="Arial"/>
                                      <w:color w:val="575757"/>
                                      <w:sz w:val="16"/>
                                    </w:rPr>
                                  </w:pPr>
                                  <w:r w:rsidRPr="00DB1AAF">
                                    <w:rPr>
                                      <w:rFonts w:cs="Arial"/>
                                      <w:color w:val="575757"/>
                                      <w:sz w:val="16"/>
                                    </w:rPr>
                                    <w:t>9, rue Georges Pitard – 75015 Paris</w:t>
                                  </w:r>
                                </w:p>
                                <w:p w14:paraId="5054EDD3" w14:textId="77777777" w:rsidR="00494375" w:rsidRPr="00DB1AAF" w:rsidRDefault="00494375" w:rsidP="006F4328">
                                  <w:pPr>
                                    <w:spacing w:after="0"/>
                                    <w:rPr>
                                      <w:rFonts w:cs="Arial"/>
                                      <w:color w:val="575757"/>
                                      <w:sz w:val="16"/>
                                    </w:rPr>
                                  </w:pPr>
                                  <w:r w:rsidRPr="00DB1AAF">
                                    <w:rPr>
                                      <w:rFonts w:cs="Arial"/>
                                      <w:color w:val="575757"/>
                                      <w:sz w:val="16"/>
                                    </w:rPr>
                                    <w:t>T. 01 58 45 32 50</w:t>
                                  </w:r>
                                </w:p>
                                <w:p w14:paraId="653497A2" w14:textId="77777777" w:rsidR="00494375" w:rsidRPr="00DB1AAF" w:rsidRDefault="00494375" w:rsidP="006F4328">
                                  <w:pPr>
                                    <w:rPr>
                                      <w:rFonts w:cs="Arial"/>
                                      <w:color w:val="575757"/>
                                      <w:sz w:val="16"/>
                                    </w:rPr>
                                  </w:pPr>
                                  <w:r w:rsidRPr="00DB1AAF">
                                    <w:rPr>
                                      <w:rFonts w:cs="Arial"/>
                                      <w:color w:val="575757"/>
                                      <w:sz w:val="16"/>
                                    </w:rPr>
                                    <w:t>esante.gouv.fr</w:t>
                                  </w:r>
                                </w:p>
                                <w:p w14:paraId="2DAA15D8" w14:textId="77777777" w:rsidR="00494375" w:rsidRDefault="00494375" w:rsidP="006F43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http://schemas.microsoft.com/office/word/2018/wordml" xmlns:w16cex="http://schemas.microsoft.com/office/word/2018/wordml/cex">
                <w:pict>
                  <v:group w14:anchorId="2348D263" id="Groupe 2" o:spid="_x0000_s1026" style="position:absolute;left:0;text-align:left;margin-left:0;margin-top:-70.55pt;width:595.3pt;height:840.35pt;z-index:251664895;mso-position-horizontal:left;mso-position-horizontal-relative:page;mso-height-relative:margin" coordsize="75602,106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&#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">
                    <v:rect id="Rectangle 3" o:spid="_x0000_s1027" style="position:absolute;width:75602;height:106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8" type="#_x0000_t75" style="position:absolute;left:48688;top:16326;width:21520;height:74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">
                      <v:imagedata r:id="rId10" o:title=""/>
                    </v:shape>
                    <v:shape id="Image 13" o:spid="_x0000_s1029" type="#_x0000_t75" style="position:absolute;left:5467;top:9027;width:10525;height:9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">
                      <v:imagedata r:id="rId11" o:title=""/>
                    </v:shape>
                    <v:rect id="Rectangle 6" o:spid="_x0000_s1030" style="position:absolute;left:4505;top:90846;width:23138;height:6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" filled="f" stroked="f" strokeweight="2pt">
                      <v:textbox>
                        <w:txbxContent>
                          <w:p w14:paraId="11E5CD52" w14:textId="77777777" w:rsidR="00494375" w:rsidRPr="00DB1AAF" w:rsidRDefault="00494375" w:rsidP="006F4328">
                            <w:pPr>
                              <w:spacing w:after="0"/>
                              <w:rPr>
                                <w:rFonts w:cs="Arial"/>
                                <w:color w:val="575757"/>
                                <w:sz w:val="16"/>
                              </w:rPr>
                            </w:pPr>
                            <w:r w:rsidRPr="00DB1AAF">
                              <w:rPr>
                                <w:rFonts w:cs="Arial"/>
                                <w:color w:val="575757"/>
                                <w:sz w:val="16"/>
                              </w:rPr>
                              <w:t>Agence du Numérique en Santé</w:t>
                            </w:r>
                          </w:p>
                          <w:p w14:paraId="38026E79" w14:textId="77777777" w:rsidR="00494375" w:rsidRPr="00DB1AAF" w:rsidRDefault="00494375" w:rsidP="006F4328">
                            <w:pPr>
                              <w:spacing w:after="0"/>
                              <w:rPr>
                                <w:rFonts w:cs="Arial"/>
                                <w:color w:val="575757"/>
                                <w:sz w:val="16"/>
                              </w:rPr>
                            </w:pPr>
                            <w:r w:rsidRPr="00DB1AAF">
                              <w:rPr>
                                <w:rFonts w:cs="Arial"/>
                                <w:color w:val="575757"/>
                                <w:sz w:val="16"/>
                              </w:rPr>
                              <w:t>9, rue Georges Pitard – 75015 Paris</w:t>
                            </w:r>
                          </w:p>
                          <w:p w14:paraId="5054EDD3" w14:textId="77777777" w:rsidR="00494375" w:rsidRPr="00DB1AAF" w:rsidRDefault="00494375" w:rsidP="006F4328">
                            <w:pPr>
                              <w:spacing w:after="0"/>
                              <w:rPr>
                                <w:rFonts w:cs="Arial"/>
                                <w:color w:val="575757"/>
                                <w:sz w:val="16"/>
                              </w:rPr>
                            </w:pPr>
                            <w:r w:rsidRPr="00DB1AAF">
                              <w:rPr>
                                <w:rFonts w:cs="Arial"/>
                                <w:color w:val="575757"/>
                                <w:sz w:val="16"/>
                              </w:rPr>
                              <w:t>T. 01 58 45 32 50</w:t>
                            </w:r>
                          </w:p>
                          <w:p w14:paraId="653497A2" w14:textId="77777777" w:rsidR="00494375" w:rsidRPr="00DB1AAF" w:rsidRDefault="00494375" w:rsidP="006F4328">
                            <w:pPr>
                              <w:rPr>
                                <w:rFonts w:cs="Arial"/>
                                <w:color w:val="575757"/>
                                <w:sz w:val="16"/>
                              </w:rPr>
                            </w:pPr>
                            <w:r w:rsidRPr="00DB1AAF">
                              <w:rPr>
                                <w:rFonts w:cs="Arial"/>
                                <w:color w:val="575757"/>
                                <w:sz w:val="16"/>
                              </w:rPr>
                              <w:t>esante.gouv.fr</w:t>
                            </w:r>
                          </w:p>
                          <w:p w14:paraId="2DAA15D8" w14:textId="77777777" w:rsidR="00494375" w:rsidRDefault="00494375" w:rsidP="006F4328">
                            <w:pPr>
                              <w:jc w:val="center"/>
                            </w:pPr>
                          </w:p>
                        </w:txbxContent>
                      </v:textbox>
                    </v:rect>
                    <w10:wrap anchorx="page"/>
                  </v:group>
                </w:pict>
              </mc:Fallback>
            </mc:AlternateContent>
          </w:r>
        </w:p>
        <w:p w14:paraId="207FD6E4" w14:textId="77777777" w:rsidR="00374AE5" w:rsidRDefault="00374AE5">
          <w:pPr>
            <w:jc w:val="left"/>
            <w:rPr>
              <w:color w:val="1F497D" w:themeColor="text2"/>
              <w:sz w:val="32"/>
              <w:szCs w:val="20"/>
            </w:rPr>
          </w:pPr>
        </w:p>
        <w:p w14:paraId="6363AD03" w14:textId="77777777" w:rsidR="00374AE5" w:rsidRDefault="00374AE5">
          <w:pPr>
            <w:jc w:val="left"/>
            <w:rPr>
              <w:color w:val="1F497D" w:themeColor="text2"/>
              <w:sz w:val="32"/>
              <w:szCs w:val="20"/>
            </w:rPr>
          </w:pPr>
        </w:p>
        <w:p w14:paraId="01F1312C" w14:textId="77777777" w:rsidR="00374AE5" w:rsidRDefault="00374AE5">
          <w:pPr>
            <w:jc w:val="left"/>
            <w:rPr>
              <w:color w:val="1F497D" w:themeColor="text2"/>
              <w:sz w:val="32"/>
              <w:szCs w:val="20"/>
            </w:rPr>
          </w:pPr>
        </w:p>
        <w:p w14:paraId="1CF819BD" w14:textId="77777777" w:rsidR="00303766" w:rsidRDefault="00DB1DC5">
          <w:pPr>
            <w:jc w:val="left"/>
            <w:rPr>
              <w:color w:val="1F497D" w:themeColor="text2"/>
              <w:sz w:val="32"/>
              <w:szCs w:val="20"/>
            </w:rPr>
          </w:pPr>
        </w:p>
      </w:sdtContent>
    </w:sdt>
    <w:p w14:paraId="6941BB2A" w14:textId="46EFBDC3" w:rsidR="00DA28AF" w:rsidRPr="001F4DF1" w:rsidRDefault="00374AE5" w:rsidP="001F4DF1">
      <w:pPr>
        <w:jc w:val="left"/>
        <w:rPr>
          <w:rFonts w:eastAsia="Times New Roman" w:cs="Arial"/>
          <w:b/>
          <w:szCs w:val="24"/>
          <w:u w:val="single"/>
          <w:lang w:eastAsia="fr-FR"/>
        </w:rPr>
      </w:pPr>
      <w:r>
        <w:rPr>
          <w:noProof/>
          <w:lang w:eastAsia="fr-FR"/>
        </w:rPr>
        <mc:AlternateContent>
          <mc:Choice Requires="wps">
            <w:drawing>
              <wp:anchor distT="0" distB="0" distL="114300" distR="114300" simplePos="0" relativeHeight="251665920" behindDoc="0" locked="0" layoutInCell="1" allowOverlap="1" wp14:anchorId="3514E963" wp14:editId="623CA84A">
                <wp:simplePos x="0" y="0"/>
                <wp:positionH relativeFrom="margin">
                  <wp:posOffset>-179140</wp:posOffset>
                </wp:positionH>
                <wp:positionV relativeFrom="margin">
                  <wp:posOffset>3107761</wp:posOffset>
                </wp:positionV>
                <wp:extent cx="4368800" cy="2639683"/>
                <wp:effectExtent l="0" t="0" r="12700" b="2794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2639683"/>
                        </a:xfrm>
                        <a:prstGeom prst="rect">
                          <a:avLst/>
                        </a:prstGeom>
                        <a:noFill/>
                        <a:ln w="9525">
                          <a:solidFill>
                            <a:srgbClr val="575757"/>
                          </a:solidFill>
                          <a:miter lim="800000"/>
                          <a:headEnd/>
                          <a:tailEnd/>
                        </a:ln>
                      </wps:spPr>
                      <wps:txbx>
                        <w:txbxContent>
                          <w:tbl>
                            <w:tblPr>
                              <w:tblStyle w:val="Grilledutableau"/>
                              <w:tblOverlap w:val="never"/>
                              <w:tblW w:w="4510" w:type="pct"/>
                              <w:tblInd w:w="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682"/>
                              <w:gridCol w:w="161"/>
                              <w:gridCol w:w="2610"/>
                              <w:gridCol w:w="161"/>
                              <w:gridCol w:w="1333"/>
                            </w:tblGrid>
                            <w:tr w:rsidR="00494375" w:rsidRPr="00795469" w14:paraId="450DC4F9" w14:textId="77777777" w:rsidTr="006F4328">
                              <w:trPr>
                                <w:trHeight w:val="1417"/>
                              </w:trPr>
                              <w:tc>
                                <w:tcPr>
                                  <w:tcW w:w="5000" w:type="pct"/>
                                  <w:gridSpan w:val="5"/>
                                  <w:shd w:val="clear" w:color="auto" w:fill="auto"/>
                                </w:tcPr>
                                <w:p w14:paraId="432A33B0" w14:textId="2233BD7B" w:rsidR="00494375" w:rsidRPr="00374AE5" w:rsidRDefault="00494375" w:rsidP="00DA28AF">
                                  <w:pPr>
                                    <w:pStyle w:val="Pgarde-T1"/>
                                    <w:ind w:left="0"/>
                                    <w:suppressOverlap/>
                                    <w:jc w:val="center"/>
                                    <w:rPr>
                                      <w:color w:val="006AB2"/>
                                    </w:rPr>
                                  </w:pPr>
                                  <w:r>
                                    <w:rPr>
                                      <w:color w:val="006AB2"/>
                                    </w:rPr>
                                    <w:t>Convention relative à la Certification Qualité Hôpital Numérique</w:t>
                                  </w:r>
                                </w:p>
                              </w:tc>
                            </w:tr>
                            <w:tr w:rsidR="00494375" w:rsidRPr="00374AE5" w14:paraId="0BD3FE00" w14:textId="77777777" w:rsidTr="006F4328">
                              <w:trPr>
                                <w:trHeight w:val="1789"/>
                              </w:trPr>
                              <w:tc>
                                <w:tcPr>
                                  <w:tcW w:w="5000" w:type="pct"/>
                                  <w:gridSpan w:val="5"/>
                                  <w:shd w:val="clear" w:color="auto" w:fill="auto"/>
                                </w:tcPr>
                                <w:p w14:paraId="3C4A5CB9" w14:textId="7B5B3DC4" w:rsidR="00494375" w:rsidRPr="00374AE5" w:rsidRDefault="00494375" w:rsidP="00DA28AF">
                                  <w:pPr>
                                    <w:pStyle w:val="Pgarde-T3"/>
                                    <w:spacing w:before="0"/>
                                    <w:ind w:left="0"/>
                                    <w:suppressOverlap/>
                                    <w:jc w:val="center"/>
                                    <w:rPr>
                                      <w:color w:val="575757"/>
                                    </w:rPr>
                                  </w:pPr>
                                  <w:r w:rsidRPr="00DA28AF">
                                    <w:rPr>
                                      <w:rFonts w:cs="Arial"/>
                                      <w:color w:val="7F7F7F" w:themeColor="text1" w:themeTint="80"/>
                                    </w:rPr>
                                    <w:t>13/10/2015</w:t>
                                  </w:r>
                                </w:p>
                              </w:tc>
                            </w:tr>
                            <w:tr w:rsidR="00494375" w:rsidRPr="00374AE5" w14:paraId="68DA2E41" w14:textId="77777777" w:rsidTr="006F4328">
                              <w:trPr>
                                <w:trHeight w:val="283"/>
                              </w:trPr>
                              <w:tc>
                                <w:tcPr>
                                  <w:tcW w:w="1426" w:type="pct"/>
                                  <w:shd w:val="clear" w:color="auto" w:fill="auto"/>
                                  <w:vAlign w:val="bottom"/>
                                </w:tcPr>
                                <w:p w14:paraId="5EC402D7" w14:textId="120E3CB0" w:rsidR="00494375" w:rsidRPr="00593F84" w:rsidRDefault="00494375" w:rsidP="00DA28AF">
                                  <w:pPr>
                                    <w:pStyle w:val="Pgarde-T4"/>
                                    <w:suppressOverlap/>
                                    <w:jc w:val="center"/>
                                    <w:rPr>
                                      <w:color w:val="575757"/>
                                      <w:sz w:val="18"/>
                                    </w:rPr>
                                  </w:pPr>
                                  <w:r w:rsidRPr="00593F84">
                                    <w:rPr>
                                      <w:color w:val="575757"/>
                                      <w:sz w:val="18"/>
                                    </w:rPr>
                                    <w:t>Statut :</w:t>
                                  </w:r>
                                  <w:r>
                                    <w:rPr>
                                      <w:color w:val="575757"/>
                                      <w:sz w:val="18"/>
                                    </w:rPr>
                                    <w:t xml:space="preserve"> Terminé</w:t>
                                  </w:r>
                                </w:p>
                              </w:tc>
                              <w:tc>
                                <w:tcPr>
                                  <w:tcW w:w="118" w:type="pct"/>
                                  <w:vAlign w:val="bottom"/>
                                </w:tcPr>
                                <w:p w14:paraId="20ADDED4" w14:textId="77777777" w:rsidR="00494375" w:rsidRPr="00593F84" w:rsidRDefault="00494375" w:rsidP="00DA28AF">
                                  <w:pPr>
                                    <w:pStyle w:val="Pgarde-T4"/>
                                    <w:suppressOverlap/>
                                    <w:jc w:val="center"/>
                                    <w:rPr>
                                      <w:color w:val="575757"/>
                                      <w:sz w:val="18"/>
                                    </w:rPr>
                                  </w:pPr>
                                  <w:r w:rsidRPr="00593F84">
                                    <w:rPr>
                                      <w:color w:val="575757"/>
                                      <w:sz w:val="18"/>
                                    </w:rPr>
                                    <w:t>|</w:t>
                                  </w:r>
                                </w:p>
                              </w:tc>
                              <w:tc>
                                <w:tcPr>
                                  <w:tcW w:w="2206" w:type="pct"/>
                                  <w:vAlign w:val="bottom"/>
                                </w:tcPr>
                                <w:p w14:paraId="494A33FF" w14:textId="77777777" w:rsidR="00494375" w:rsidRPr="00593F84" w:rsidRDefault="00494375" w:rsidP="00DA28AF">
                                  <w:pPr>
                                    <w:pStyle w:val="Pgarde-T4"/>
                                    <w:suppressOverlap/>
                                    <w:jc w:val="center"/>
                                    <w:rPr>
                                      <w:color w:val="575757"/>
                                      <w:sz w:val="18"/>
                                    </w:rPr>
                                  </w:pPr>
                                  <w:r w:rsidRPr="00593F84">
                                    <w:rPr>
                                      <w:color w:val="575757"/>
                                      <w:sz w:val="18"/>
                                    </w:rPr>
                                    <w:t xml:space="preserve">Classification : </w:t>
                                  </w:r>
                                  <w:r w:rsidRPr="00593F84">
                                    <w:rPr>
                                      <w:color w:val="575757"/>
                                      <w:sz w:val="18"/>
                                    </w:rPr>
                                    <w:fldChar w:fldCharType="begin"/>
                                  </w:r>
                                  <w:r w:rsidRPr="00593F84">
                                    <w:rPr>
                                      <w:color w:val="575757"/>
                                      <w:sz w:val="18"/>
                                    </w:rPr>
                                    <w:instrText xml:space="preserve"> DOCPROPERTY  _Classification  \* MERGEFORMAT </w:instrText>
                                  </w:r>
                                  <w:r w:rsidRPr="00593F84">
                                    <w:rPr>
                                      <w:color w:val="575757"/>
                                      <w:sz w:val="18"/>
                                    </w:rPr>
                                    <w:fldChar w:fldCharType="separate"/>
                                  </w:r>
                                  <w:r>
                                    <w:rPr>
                                      <w:color w:val="575757"/>
                                      <w:sz w:val="18"/>
                                    </w:rPr>
                                    <w:t>Restreinte</w:t>
                                  </w:r>
                                  <w:r w:rsidRPr="00593F84">
                                    <w:rPr>
                                      <w:color w:val="575757"/>
                                      <w:sz w:val="18"/>
                                    </w:rPr>
                                    <w:fldChar w:fldCharType="end"/>
                                  </w:r>
                                </w:p>
                              </w:tc>
                              <w:tc>
                                <w:tcPr>
                                  <w:tcW w:w="118" w:type="pct"/>
                                  <w:vAlign w:val="bottom"/>
                                </w:tcPr>
                                <w:p w14:paraId="3EB99454" w14:textId="77777777" w:rsidR="00494375" w:rsidRPr="00593F84" w:rsidRDefault="00494375" w:rsidP="00DA28AF">
                                  <w:pPr>
                                    <w:pStyle w:val="Pgarde-T4"/>
                                    <w:suppressOverlap/>
                                    <w:jc w:val="center"/>
                                    <w:rPr>
                                      <w:color w:val="575757"/>
                                      <w:sz w:val="18"/>
                                    </w:rPr>
                                  </w:pPr>
                                  <w:r w:rsidRPr="00593F84">
                                    <w:rPr>
                                      <w:color w:val="575757"/>
                                      <w:sz w:val="18"/>
                                    </w:rPr>
                                    <w:t>|</w:t>
                                  </w:r>
                                </w:p>
                              </w:tc>
                              <w:tc>
                                <w:tcPr>
                                  <w:tcW w:w="1132" w:type="pct"/>
                                  <w:vAlign w:val="bottom"/>
                                </w:tcPr>
                                <w:p w14:paraId="707C3A6C" w14:textId="1282458C" w:rsidR="00494375" w:rsidRPr="00593F84" w:rsidRDefault="00494375" w:rsidP="00DA28AF">
                                  <w:pPr>
                                    <w:pStyle w:val="Pgarde-T4"/>
                                    <w:suppressOverlap/>
                                    <w:jc w:val="center"/>
                                    <w:rPr>
                                      <w:color w:val="575757"/>
                                      <w:sz w:val="18"/>
                                    </w:rPr>
                                  </w:pPr>
                                  <w:r w:rsidRPr="00593F84">
                                    <w:rPr>
                                      <w:color w:val="575757"/>
                                      <w:sz w:val="18"/>
                                    </w:rPr>
                                    <w:t xml:space="preserve">Version : </w:t>
                                  </w:r>
                                  <w:r>
                                    <w:rPr>
                                      <w:color w:val="575757"/>
                                      <w:sz w:val="18"/>
                                    </w:rPr>
                                    <w:t>3.0</w:t>
                                  </w:r>
                                </w:p>
                              </w:tc>
                            </w:tr>
                          </w:tbl>
                          <w:p w14:paraId="152D588B" w14:textId="77777777" w:rsidR="00494375" w:rsidRDefault="00494375" w:rsidP="00DA28A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14E963" id="_x0000_t202" coordsize="21600,21600" o:spt="202" path="m,l,21600r21600,l21600,xe">
                <v:stroke joinstyle="miter"/>
                <v:path gradientshapeok="t" o:connecttype="rect"/>
              </v:shapetype>
              <v:shape id="Zone de texte 2" o:spid="_x0000_s1031" type="#_x0000_t202" style="position:absolute;margin-left:-14.1pt;margin-top:244.7pt;width:344pt;height:207.8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" filled="f" strokecolor="#575757">
                <v:textbox>
                  <w:txbxContent>
                    <w:tbl>
                      <w:tblPr>
                        <w:tblStyle w:val="Grilledutableau"/>
                        <w:tblOverlap w:val="never"/>
                        <w:tblW w:w="4510" w:type="pct"/>
                        <w:tblInd w:w="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682"/>
                        <w:gridCol w:w="161"/>
                        <w:gridCol w:w="2610"/>
                        <w:gridCol w:w="161"/>
                        <w:gridCol w:w="1333"/>
                      </w:tblGrid>
                      <w:tr w:rsidR="00494375" w:rsidRPr="00795469" w14:paraId="450DC4F9" w14:textId="77777777" w:rsidTr="006F4328">
                        <w:trPr>
                          <w:trHeight w:val="1417"/>
                        </w:trPr>
                        <w:tc>
                          <w:tcPr>
                            <w:tcW w:w="5000" w:type="pct"/>
                            <w:gridSpan w:val="5"/>
                            <w:shd w:val="clear" w:color="auto" w:fill="auto"/>
                          </w:tcPr>
                          <w:p w14:paraId="432A33B0" w14:textId="2233BD7B" w:rsidR="00494375" w:rsidRPr="00374AE5" w:rsidRDefault="00494375" w:rsidP="00DA28AF">
                            <w:pPr>
                              <w:pStyle w:val="Pgarde-T1"/>
                              <w:ind w:left="0"/>
                              <w:suppressOverlap/>
                              <w:jc w:val="center"/>
                              <w:rPr>
                                <w:color w:val="006AB2"/>
                              </w:rPr>
                            </w:pPr>
                            <w:r>
                              <w:rPr>
                                <w:color w:val="006AB2"/>
                              </w:rPr>
                              <w:t>Convention relative à la Certification Qualité Hôpital Numérique</w:t>
                            </w:r>
                          </w:p>
                        </w:tc>
                      </w:tr>
                      <w:tr w:rsidR="00494375" w:rsidRPr="00374AE5" w14:paraId="0BD3FE00" w14:textId="77777777" w:rsidTr="006F4328">
                        <w:trPr>
                          <w:trHeight w:val="1789"/>
                        </w:trPr>
                        <w:tc>
                          <w:tcPr>
                            <w:tcW w:w="5000" w:type="pct"/>
                            <w:gridSpan w:val="5"/>
                            <w:shd w:val="clear" w:color="auto" w:fill="auto"/>
                          </w:tcPr>
                          <w:p w14:paraId="3C4A5CB9" w14:textId="7B5B3DC4" w:rsidR="00494375" w:rsidRPr="00374AE5" w:rsidRDefault="00494375" w:rsidP="00DA28AF">
                            <w:pPr>
                              <w:pStyle w:val="Pgarde-T3"/>
                              <w:spacing w:before="0"/>
                              <w:ind w:left="0"/>
                              <w:suppressOverlap/>
                              <w:jc w:val="center"/>
                              <w:rPr>
                                <w:color w:val="575757"/>
                              </w:rPr>
                            </w:pPr>
                            <w:r w:rsidRPr="00DA28AF">
                              <w:rPr>
                                <w:rFonts w:cs="Arial"/>
                                <w:color w:val="7F7F7F" w:themeColor="text1" w:themeTint="80"/>
                              </w:rPr>
                              <w:t>13/10/2015</w:t>
                            </w:r>
                          </w:p>
                        </w:tc>
                      </w:tr>
                      <w:tr w:rsidR="00494375" w:rsidRPr="00374AE5" w14:paraId="68DA2E41" w14:textId="77777777" w:rsidTr="006F4328">
                        <w:trPr>
                          <w:trHeight w:val="283"/>
                        </w:trPr>
                        <w:tc>
                          <w:tcPr>
                            <w:tcW w:w="1426" w:type="pct"/>
                            <w:shd w:val="clear" w:color="auto" w:fill="auto"/>
                            <w:vAlign w:val="bottom"/>
                          </w:tcPr>
                          <w:p w14:paraId="5EC402D7" w14:textId="120E3CB0" w:rsidR="00494375" w:rsidRPr="00593F84" w:rsidRDefault="00494375" w:rsidP="00DA28AF">
                            <w:pPr>
                              <w:pStyle w:val="Pgarde-T4"/>
                              <w:suppressOverlap/>
                              <w:jc w:val="center"/>
                              <w:rPr>
                                <w:color w:val="575757"/>
                                <w:sz w:val="18"/>
                              </w:rPr>
                            </w:pPr>
                            <w:r w:rsidRPr="00593F84">
                              <w:rPr>
                                <w:color w:val="575757"/>
                                <w:sz w:val="18"/>
                              </w:rPr>
                              <w:t>Statut :</w:t>
                            </w:r>
                            <w:r>
                              <w:rPr>
                                <w:color w:val="575757"/>
                                <w:sz w:val="18"/>
                              </w:rPr>
                              <w:t xml:space="preserve"> Terminé</w:t>
                            </w:r>
                          </w:p>
                        </w:tc>
                        <w:tc>
                          <w:tcPr>
                            <w:tcW w:w="118" w:type="pct"/>
                            <w:vAlign w:val="bottom"/>
                          </w:tcPr>
                          <w:p w14:paraId="20ADDED4" w14:textId="77777777" w:rsidR="00494375" w:rsidRPr="00593F84" w:rsidRDefault="00494375" w:rsidP="00DA28AF">
                            <w:pPr>
                              <w:pStyle w:val="Pgarde-T4"/>
                              <w:suppressOverlap/>
                              <w:jc w:val="center"/>
                              <w:rPr>
                                <w:color w:val="575757"/>
                                <w:sz w:val="18"/>
                              </w:rPr>
                            </w:pPr>
                            <w:r w:rsidRPr="00593F84">
                              <w:rPr>
                                <w:color w:val="575757"/>
                                <w:sz w:val="18"/>
                              </w:rPr>
                              <w:t>|</w:t>
                            </w:r>
                          </w:p>
                        </w:tc>
                        <w:tc>
                          <w:tcPr>
                            <w:tcW w:w="2206" w:type="pct"/>
                            <w:vAlign w:val="bottom"/>
                          </w:tcPr>
                          <w:p w14:paraId="494A33FF" w14:textId="77777777" w:rsidR="00494375" w:rsidRPr="00593F84" w:rsidRDefault="00494375" w:rsidP="00DA28AF">
                            <w:pPr>
                              <w:pStyle w:val="Pgarde-T4"/>
                              <w:suppressOverlap/>
                              <w:jc w:val="center"/>
                              <w:rPr>
                                <w:color w:val="575757"/>
                                <w:sz w:val="18"/>
                              </w:rPr>
                            </w:pPr>
                            <w:r w:rsidRPr="00593F84">
                              <w:rPr>
                                <w:color w:val="575757"/>
                                <w:sz w:val="18"/>
                              </w:rPr>
                              <w:t xml:space="preserve">Classification : </w:t>
                            </w:r>
                            <w:r w:rsidRPr="00593F84">
                              <w:rPr>
                                <w:color w:val="575757"/>
                                <w:sz w:val="18"/>
                              </w:rPr>
                              <w:fldChar w:fldCharType="begin"/>
                            </w:r>
                            <w:r w:rsidRPr="00593F84">
                              <w:rPr>
                                <w:color w:val="575757"/>
                                <w:sz w:val="18"/>
                              </w:rPr>
                              <w:instrText xml:space="preserve"> DOCPROPERTY  _Classification  \* MERGEFORMAT </w:instrText>
                            </w:r>
                            <w:r w:rsidRPr="00593F84">
                              <w:rPr>
                                <w:color w:val="575757"/>
                                <w:sz w:val="18"/>
                              </w:rPr>
                              <w:fldChar w:fldCharType="separate"/>
                            </w:r>
                            <w:r>
                              <w:rPr>
                                <w:color w:val="575757"/>
                                <w:sz w:val="18"/>
                              </w:rPr>
                              <w:t>Restreinte</w:t>
                            </w:r>
                            <w:r w:rsidRPr="00593F84">
                              <w:rPr>
                                <w:color w:val="575757"/>
                                <w:sz w:val="18"/>
                              </w:rPr>
                              <w:fldChar w:fldCharType="end"/>
                            </w:r>
                          </w:p>
                        </w:tc>
                        <w:tc>
                          <w:tcPr>
                            <w:tcW w:w="118" w:type="pct"/>
                            <w:vAlign w:val="bottom"/>
                          </w:tcPr>
                          <w:p w14:paraId="3EB99454" w14:textId="77777777" w:rsidR="00494375" w:rsidRPr="00593F84" w:rsidRDefault="00494375" w:rsidP="00DA28AF">
                            <w:pPr>
                              <w:pStyle w:val="Pgarde-T4"/>
                              <w:suppressOverlap/>
                              <w:jc w:val="center"/>
                              <w:rPr>
                                <w:color w:val="575757"/>
                                <w:sz w:val="18"/>
                              </w:rPr>
                            </w:pPr>
                            <w:r w:rsidRPr="00593F84">
                              <w:rPr>
                                <w:color w:val="575757"/>
                                <w:sz w:val="18"/>
                              </w:rPr>
                              <w:t>|</w:t>
                            </w:r>
                          </w:p>
                        </w:tc>
                        <w:tc>
                          <w:tcPr>
                            <w:tcW w:w="1132" w:type="pct"/>
                            <w:vAlign w:val="bottom"/>
                          </w:tcPr>
                          <w:p w14:paraId="707C3A6C" w14:textId="1282458C" w:rsidR="00494375" w:rsidRPr="00593F84" w:rsidRDefault="00494375" w:rsidP="00DA28AF">
                            <w:pPr>
                              <w:pStyle w:val="Pgarde-T4"/>
                              <w:suppressOverlap/>
                              <w:jc w:val="center"/>
                              <w:rPr>
                                <w:color w:val="575757"/>
                                <w:sz w:val="18"/>
                              </w:rPr>
                            </w:pPr>
                            <w:r w:rsidRPr="00593F84">
                              <w:rPr>
                                <w:color w:val="575757"/>
                                <w:sz w:val="18"/>
                              </w:rPr>
                              <w:t xml:space="preserve">Version : </w:t>
                            </w:r>
                            <w:r>
                              <w:rPr>
                                <w:color w:val="575757"/>
                                <w:sz w:val="18"/>
                              </w:rPr>
                              <w:t>3.0</w:t>
                            </w:r>
                          </w:p>
                        </w:tc>
                      </w:tr>
                    </w:tbl>
                    <w:p w14:paraId="152D588B" w14:textId="77777777" w:rsidR="00494375" w:rsidRDefault="00494375" w:rsidP="00DA28AF">
                      <w:pPr>
                        <w:jc w:val="center"/>
                      </w:pPr>
                    </w:p>
                  </w:txbxContent>
                </v:textbox>
                <w10:wrap anchorx="margin" anchory="margin"/>
              </v:shape>
            </w:pict>
          </mc:Fallback>
        </mc:AlternateContent>
      </w:r>
      <w:r>
        <w:rPr>
          <w:rFonts w:cs="Arial"/>
        </w:rPr>
        <w:br w:type="page"/>
      </w:r>
    </w:p>
    <w:p w14:paraId="79FBBD09" w14:textId="77777777" w:rsidR="00DA28AF" w:rsidRDefault="00DA28AF" w:rsidP="00DA28AF">
      <w:pPr>
        <w:rPr>
          <w:rFonts w:cs="Arial"/>
          <w:b/>
        </w:rPr>
      </w:pPr>
    </w:p>
    <w:p w14:paraId="32E442EA" w14:textId="77777777" w:rsidR="00DA28AF" w:rsidRDefault="00DA28AF" w:rsidP="00DA28AF">
      <w:pPr>
        <w:rPr>
          <w:rFonts w:cs="Arial"/>
          <w:b/>
        </w:rPr>
      </w:pPr>
    </w:p>
    <w:p w14:paraId="27A86CCC" w14:textId="79E7DCAD" w:rsidR="00DA28AF" w:rsidRDefault="00DA28AF" w:rsidP="00DA28AF">
      <w:pPr>
        <w:rPr>
          <w:rFonts w:cs="Arial"/>
          <w:b/>
        </w:rPr>
      </w:pPr>
      <w:r>
        <w:rPr>
          <w:rFonts w:cs="Arial"/>
          <w:b/>
        </w:rPr>
        <w:t>Entre :</w:t>
      </w:r>
    </w:p>
    <w:p w14:paraId="036284D0" w14:textId="77777777" w:rsidR="00DA28AF" w:rsidRDefault="00DA28AF" w:rsidP="00DA28AF">
      <w:pPr>
        <w:rPr>
          <w:rFonts w:cs="Arial"/>
          <w:b/>
        </w:rPr>
      </w:pPr>
    </w:p>
    <w:p w14:paraId="758DC39A" w14:textId="77777777" w:rsidR="00DA28AF" w:rsidRDefault="00DA28AF" w:rsidP="00DA28AF">
      <w:pPr>
        <w:rPr>
          <w:rFonts w:cs="Arial"/>
          <w:b/>
        </w:rPr>
      </w:pPr>
      <w:r>
        <w:rPr>
          <w:rFonts w:cs="Arial"/>
          <w:b/>
        </w:rPr>
        <w:t>D’une part,</w:t>
      </w:r>
    </w:p>
    <w:p w14:paraId="5A95D2F2" w14:textId="77777777" w:rsidR="00DA28AF" w:rsidRDefault="00DA28AF" w:rsidP="00DA28AF">
      <w:pPr>
        <w:rPr>
          <w:rFonts w:cs="Arial"/>
        </w:rPr>
      </w:pPr>
    </w:p>
    <w:p w14:paraId="40CA6C40" w14:textId="77777777" w:rsidR="00DA28AF" w:rsidRDefault="00DA28AF" w:rsidP="00DA28AF">
      <w:pPr>
        <w:rPr>
          <w:rFonts w:cs="Arial"/>
          <w:b/>
        </w:rPr>
      </w:pPr>
      <w:r>
        <w:rPr>
          <w:rFonts w:cs="Arial"/>
          <w:b/>
        </w:rPr>
        <w:t>L’Agence nationale des Systèmes d’Information Partagés de santé</w:t>
      </w:r>
    </w:p>
    <w:p w14:paraId="30A7A107" w14:textId="77777777" w:rsidR="00DA28AF" w:rsidRDefault="00DA28AF" w:rsidP="00DA28AF">
      <w:pPr>
        <w:rPr>
          <w:rFonts w:cs="Arial"/>
        </w:rPr>
      </w:pPr>
      <w:r>
        <w:rPr>
          <w:rFonts w:cs="Arial"/>
        </w:rPr>
        <w:t>Groupement d’intérêt public prévu à l’article L.1111-24 du Code de la santé publique</w:t>
      </w:r>
    </w:p>
    <w:p w14:paraId="29D951DA" w14:textId="77777777" w:rsidR="00DA28AF" w:rsidRDefault="00DA28AF" w:rsidP="00DA28AF">
      <w:pPr>
        <w:rPr>
          <w:rFonts w:cs="Arial"/>
        </w:rPr>
      </w:pPr>
      <w:r>
        <w:rPr>
          <w:rFonts w:cs="Arial"/>
        </w:rPr>
        <w:t>Ayant son siège au 9 rue Georges Pitard, 75015 PARIS</w:t>
      </w:r>
    </w:p>
    <w:p w14:paraId="1125D68A" w14:textId="38DE3E12" w:rsidR="00DA28AF" w:rsidRPr="00B33252" w:rsidRDefault="00DA28AF" w:rsidP="00DA28AF">
      <w:pPr>
        <w:rPr>
          <w:rFonts w:cs="Arial"/>
          <w:bCs/>
          <w:iCs/>
        </w:rPr>
      </w:pPr>
      <w:r>
        <w:rPr>
          <w:rFonts w:cs="Arial"/>
        </w:rPr>
        <w:t xml:space="preserve">Représenté par Monsieur </w:t>
      </w:r>
      <w:r w:rsidR="00B33252">
        <w:rPr>
          <w:rFonts w:cs="Arial"/>
          <w:bCs/>
          <w:iCs/>
        </w:rPr>
        <w:t xml:space="preserve">Représentée par Mme Annie PREVOT, </w:t>
      </w:r>
      <w:r>
        <w:rPr>
          <w:rFonts w:cs="Arial"/>
        </w:rPr>
        <w:t xml:space="preserve">en sa qualité de </w:t>
      </w:r>
      <w:r w:rsidR="00B33252">
        <w:rPr>
          <w:rFonts w:cs="Arial"/>
          <w:bCs/>
          <w:iCs/>
        </w:rPr>
        <w:t>Directrice</w:t>
      </w:r>
    </w:p>
    <w:p w14:paraId="73A42467" w14:textId="77777777" w:rsidR="00DA28AF" w:rsidRDefault="00DA28AF" w:rsidP="00DA28AF">
      <w:pPr>
        <w:rPr>
          <w:rFonts w:cs="Arial"/>
        </w:rPr>
      </w:pPr>
    </w:p>
    <w:p w14:paraId="7B156D10" w14:textId="389C71D7" w:rsidR="00DA28AF" w:rsidRDefault="00DA28AF" w:rsidP="00DA28AF">
      <w:pPr>
        <w:rPr>
          <w:rFonts w:cs="Arial"/>
        </w:rPr>
      </w:pPr>
      <w:r>
        <w:rPr>
          <w:rFonts w:cs="Arial"/>
        </w:rPr>
        <w:t>Ci-après dénommée « </w:t>
      </w:r>
      <w:r w:rsidR="00E41D32">
        <w:rPr>
          <w:rFonts w:cs="Arial"/>
          <w:b/>
        </w:rPr>
        <w:t>ANS</w:t>
      </w:r>
      <w:r>
        <w:rPr>
          <w:rFonts w:cs="Arial"/>
        </w:rPr>
        <w:t> »</w:t>
      </w:r>
    </w:p>
    <w:p w14:paraId="00060384" w14:textId="77777777" w:rsidR="00DA28AF" w:rsidRDefault="00DA28AF" w:rsidP="00DA28AF">
      <w:pPr>
        <w:rPr>
          <w:rFonts w:cs="Arial"/>
        </w:rPr>
      </w:pPr>
    </w:p>
    <w:p w14:paraId="01C18672" w14:textId="77777777" w:rsidR="00DA28AF" w:rsidRDefault="00DA28AF" w:rsidP="00DA28AF">
      <w:pPr>
        <w:rPr>
          <w:rFonts w:cs="Arial"/>
        </w:rPr>
      </w:pPr>
    </w:p>
    <w:p w14:paraId="784F6C53" w14:textId="77777777" w:rsidR="00DA28AF" w:rsidRDefault="00DA28AF" w:rsidP="00DA28AF">
      <w:pPr>
        <w:rPr>
          <w:rFonts w:cs="Arial"/>
          <w:b/>
        </w:rPr>
      </w:pPr>
      <w:r>
        <w:rPr>
          <w:rFonts w:cs="Arial"/>
          <w:b/>
        </w:rPr>
        <w:t>Et d’autre part,</w:t>
      </w:r>
    </w:p>
    <w:p w14:paraId="19FB9A65" w14:textId="77777777" w:rsidR="00DA28AF" w:rsidRDefault="00DA28AF" w:rsidP="00DA28AF">
      <w:pPr>
        <w:rPr>
          <w:rFonts w:cs="Arial"/>
          <w:b/>
        </w:rPr>
      </w:pPr>
    </w:p>
    <w:p w14:paraId="645EC7DE" w14:textId="77777777" w:rsidR="00DA28AF" w:rsidRDefault="00DA28AF" w:rsidP="00DA28AF">
      <w:pPr>
        <w:rPr>
          <w:rFonts w:cs="Arial"/>
          <w:b/>
        </w:rPr>
      </w:pPr>
      <w:r>
        <w:rPr>
          <w:rFonts w:cs="Arial"/>
          <w:b/>
        </w:rPr>
        <w:t>La société SGS INTERNATIONAL CERTIFICATION SERVICES (SGS ICS)</w:t>
      </w:r>
    </w:p>
    <w:p w14:paraId="23266BD0" w14:textId="691EC2FA" w:rsidR="00DA28AF" w:rsidRDefault="00E41D32" w:rsidP="00DA28AF">
      <w:pPr>
        <w:spacing w:after="240"/>
        <w:rPr>
          <w:rFonts w:cs="Times New Roman"/>
        </w:rPr>
      </w:pPr>
      <w:r>
        <w:t>Société</w:t>
      </w:r>
      <w:r w:rsidR="00DA28AF">
        <w:t xml:space="preserve"> par actions simplifiée au capital de 200 000 euros, dont le siège social est sis 29 Avenue Aristide Briand à ARCUEIL CEDEX (94111), immatriculée au Registre du Commerce et des Sociétés de Créteil sous le numéro RCS 403 293 103, </w:t>
      </w:r>
    </w:p>
    <w:p w14:paraId="1402CE13" w14:textId="77777777" w:rsidR="00DA28AF" w:rsidRDefault="00DA28AF" w:rsidP="00DA28AF">
      <w:pPr>
        <w:spacing w:after="240"/>
      </w:pPr>
      <w:r>
        <w:rPr>
          <w:rFonts w:cs="Arial"/>
        </w:rPr>
        <w:t>Représentée par Monsieur Philippe FUSILLER, dûment habilité en sa qualité de président en exercice</w:t>
      </w:r>
    </w:p>
    <w:p w14:paraId="4AA87BA1" w14:textId="77777777" w:rsidR="00DA28AF" w:rsidRDefault="00DA28AF" w:rsidP="00DA28AF">
      <w:pPr>
        <w:spacing w:after="240"/>
      </w:pPr>
    </w:p>
    <w:p w14:paraId="3C9BA954" w14:textId="77777777" w:rsidR="00DA28AF" w:rsidRDefault="00DA28AF" w:rsidP="00DA28AF">
      <w:pPr>
        <w:rPr>
          <w:rFonts w:cs="Arial"/>
        </w:rPr>
      </w:pPr>
      <w:r>
        <w:rPr>
          <w:rFonts w:cs="Arial"/>
        </w:rPr>
        <w:t>Ci-après dénommée « </w:t>
      </w:r>
      <w:r>
        <w:rPr>
          <w:rFonts w:cs="Arial"/>
          <w:b/>
        </w:rPr>
        <w:t>l’Organisme Certificateur </w:t>
      </w:r>
      <w:r>
        <w:rPr>
          <w:rFonts w:cs="Arial"/>
        </w:rPr>
        <w:t>» ou « </w:t>
      </w:r>
      <w:r>
        <w:rPr>
          <w:rFonts w:cs="Arial"/>
          <w:b/>
        </w:rPr>
        <w:t>l’OC</w:t>
      </w:r>
      <w:r>
        <w:rPr>
          <w:rFonts w:cs="Arial"/>
        </w:rPr>
        <w:t> »,</w:t>
      </w:r>
    </w:p>
    <w:p w14:paraId="3ABBCD30" w14:textId="77777777" w:rsidR="00DA28AF" w:rsidRDefault="00DA28AF" w:rsidP="00DA28AF">
      <w:pPr>
        <w:rPr>
          <w:rFonts w:cs="Arial"/>
        </w:rPr>
      </w:pPr>
    </w:p>
    <w:p w14:paraId="51BB83D4" w14:textId="77777777" w:rsidR="00DA28AF" w:rsidRDefault="00DA28AF" w:rsidP="00DA28AF">
      <w:pPr>
        <w:rPr>
          <w:rFonts w:cs="Arial"/>
        </w:rPr>
      </w:pPr>
      <w:r>
        <w:rPr>
          <w:rFonts w:cs="Arial"/>
        </w:rPr>
        <w:t>Dénommées collectivement « </w:t>
      </w:r>
      <w:r>
        <w:rPr>
          <w:rFonts w:cs="Arial"/>
          <w:b/>
        </w:rPr>
        <w:t>les Parties</w:t>
      </w:r>
      <w:r>
        <w:rPr>
          <w:rFonts w:cs="Arial"/>
        </w:rPr>
        <w:t xml:space="preserve"> » ou individuellement « </w:t>
      </w:r>
      <w:r>
        <w:rPr>
          <w:rFonts w:cs="Arial"/>
          <w:b/>
        </w:rPr>
        <w:t>la Partie</w:t>
      </w:r>
      <w:r>
        <w:rPr>
          <w:rFonts w:cs="Arial"/>
        </w:rPr>
        <w:t xml:space="preserve"> ».</w:t>
      </w:r>
    </w:p>
    <w:p w14:paraId="731C4DAD" w14:textId="1CDD7960" w:rsidR="00374AE5" w:rsidRPr="00DA28AF" w:rsidRDefault="00DA28AF" w:rsidP="00DA28AF">
      <w:pPr>
        <w:spacing w:after="0"/>
        <w:jc w:val="left"/>
        <w:rPr>
          <w:rFonts w:cs="Arial"/>
        </w:rPr>
      </w:pPr>
      <w:r>
        <w:rPr>
          <w:rFonts w:cs="Arial"/>
        </w:rPr>
        <w:br w:type="page"/>
      </w:r>
    </w:p>
    <w:p w14:paraId="741CC463" w14:textId="70E37A06" w:rsidR="0085742F" w:rsidRPr="00D520BD" w:rsidRDefault="0085742F" w:rsidP="00DA28AF">
      <w:pPr>
        <w:jc w:val="left"/>
        <w:rPr>
          <w:rFonts w:cs="Arial"/>
          <w:b/>
          <w:caps/>
          <w:color w:val="006AB2"/>
          <w:sz w:val="32"/>
          <w:szCs w:val="32"/>
        </w:rPr>
      </w:pPr>
      <w:r w:rsidRPr="00D520BD">
        <w:rPr>
          <w:rFonts w:cs="Arial"/>
          <w:b/>
          <w:caps/>
          <w:color w:val="006AB2"/>
          <w:sz w:val="32"/>
          <w:szCs w:val="32"/>
        </w:rPr>
        <w:t>SOMMAIRE</w:t>
      </w:r>
    </w:p>
    <w:p w14:paraId="540400E0" w14:textId="13C20202" w:rsidR="00C017EE" w:rsidRDefault="00740DC6">
      <w:pPr>
        <w:pStyle w:val="TM1"/>
        <w:rPr>
          <w:rFonts w:asciiTheme="minorHAnsi" w:eastAsiaTheme="minorEastAsia" w:hAnsiTheme="minorHAnsi"/>
          <w:b w:val="0"/>
          <w:caps w:val="0"/>
          <w:color w:val="auto"/>
          <w:sz w:val="22"/>
          <w:lang w:eastAsia="fr-FR"/>
        </w:rPr>
      </w:pPr>
      <w:r>
        <w:rPr>
          <w:rFonts w:cs="Arial"/>
          <w:b w:val="0"/>
          <w:bCs/>
          <w:caps w:val="0"/>
        </w:rPr>
        <w:fldChar w:fldCharType="begin"/>
      </w:r>
      <w:r>
        <w:rPr>
          <w:rFonts w:cs="Arial"/>
          <w:b w:val="0"/>
          <w:bCs/>
          <w:caps w:val="0"/>
        </w:rPr>
        <w:instrText xml:space="preserve"> TOC \o "1-3" \h \z \u </w:instrText>
      </w:r>
      <w:r>
        <w:rPr>
          <w:rFonts w:cs="Arial"/>
          <w:b w:val="0"/>
          <w:bCs/>
          <w:caps w:val="0"/>
        </w:rPr>
        <w:fldChar w:fldCharType="separate"/>
      </w:r>
      <w:hyperlink w:anchor="_Toc84598145" w:history="1">
        <w:r w:rsidR="00C017EE" w:rsidRPr="00412D0F">
          <w:rPr>
            <w:rStyle w:val="Lienhypertexte"/>
          </w:rPr>
          <w:t>Préambule</w:t>
        </w:r>
        <w:r w:rsidR="00C017EE">
          <w:rPr>
            <w:webHidden/>
          </w:rPr>
          <w:tab/>
        </w:r>
        <w:r w:rsidR="00C017EE">
          <w:rPr>
            <w:webHidden/>
          </w:rPr>
          <w:fldChar w:fldCharType="begin"/>
        </w:r>
        <w:r w:rsidR="00C017EE">
          <w:rPr>
            <w:webHidden/>
          </w:rPr>
          <w:instrText xml:space="preserve"> PAGEREF _Toc84598145 \h </w:instrText>
        </w:r>
        <w:r w:rsidR="00C017EE">
          <w:rPr>
            <w:webHidden/>
          </w:rPr>
        </w:r>
        <w:r w:rsidR="00C017EE">
          <w:rPr>
            <w:webHidden/>
          </w:rPr>
          <w:fldChar w:fldCharType="separate"/>
        </w:r>
        <w:r w:rsidR="00C017EE">
          <w:rPr>
            <w:webHidden/>
          </w:rPr>
          <w:t>4</w:t>
        </w:r>
        <w:r w:rsidR="00C017EE">
          <w:rPr>
            <w:webHidden/>
          </w:rPr>
          <w:fldChar w:fldCharType="end"/>
        </w:r>
      </w:hyperlink>
    </w:p>
    <w:p w14:paraId="38A270D6" w14:textId="6D379921" w:rsidR="00C017EE" w:rsidRDefault="00DB1DC5">
      <w:pPr>
        <w:pStyle w:val="TM1"/>
        <w:tabs>
          <w:tab w:val="left" w:pos="1320"/>
        </w:tabs>
        <w:rPr>
          <w:rFonts w:asciiTheme="minorHAnsi" w:eastAsiaTheme="minorEastAsia" w:hAnsiTheme="minorHAnsi"/>
          <w:b w:val="0"/>
          <w:caps w:val="0"/>
          <w:color w:val="auto"/>
          <w:sz w:val="22"/>
          <w:lang w:eastAsia="fr-FR"/>
        </w:rPr>
      </w:pPr>
      <w:hyperlink w:anchor="_Toc84598146" w:history="1">
        <w:r w:rsidR="00C017EE" w:rsidRPr="00412D0F">
          <w:rPr>
            <w:rStyle w:val="Lienhypertexte"/>
          </w:rPr>
          <w:t>ARTICLE 1.</w:t>
        </w:r>
        <w:r w:rsidR="00C017EE">
          <w:rPr>
            <w:rFonts w:asciiTheme="minorHAnsi" w:eastAsiaTheme="minorEastAsia" w:hAnsiTheme="minorHAnsi"/>
            <w:b w:val="0"/>
            <w:caps w:val="0"/>
            <w:color w:val="auto"/>
            <w:sz w:val="22"/>
            <w:lang w:eastAsia="fr-FR"/>
          </w:rPr>
          <w:tab/>
        </w:r>
        <w:r w:rsidR="00C017EE" w:rsidRPr="00412D0F">
          <w:rPr>
            <w:rStyle w:val="Lienhypertexte"/>
          </w:rPr>
          <w:t>objet</w:t>
        </w:r>
        <w:r w:rsidR="00C017EE">
          <w:rPr>
            <w:webHidden/>
          </w:rPr>
          <w:tab/>
        </w:r>
        <w:r w:rsidR="00C017EE">
          <w:rPr>
            <w:webHidden/>
          </w:rPr>
          <w:fldChar w:fldCharType="begin"/>
        </w:r>
        <w:r w:rsidR="00C017EE">
          <w:rPr>
            <w:webHidden/>
          </w:rPr>
          <w:instrText xml:space="preserve"> PAGEREF _Toc84598146 \h </w:instrText>
        </w:r>
        <w:r w:rsidR="00C017EE">
          <w:rPr>
            <w:webHidden/>
          </w:rPr>
        </w:r>
        <w:r w:rsidR="00C017EE">
          <w:rPr>
            <w:webHidden/>
          </w:rPr>
          <w:fldChar w:fldCharType="separate"/>
        </w:r>
        <w:r w:rsidR="00C017EE">
          <w:rPr>
            <w:webHidden/>
          </w:rPr>
          <w:t>4</w:t>
        </w:r>
        <w:r w:rsidR="00C017EE">
          <w:rPr>
            <w:webHidden/>
          </w:rPr>
          <w:fldChar w:fldCharType="end"/>
        </w:r>
      </w:hyperlink>
    </w:p>
    <w:p w14:paraId="4ACF84F4" w14:textId="2D85731B" w:rsidR="00C017EE" w:rsidRDefault="00DB1DC5">
      <w:pPr>
        <w:pStyle w:val="TM1"/>
        <w:tabs>
          <w:tab w:val="left" w:pos="1320"/>
        </w:tabs>
        <w:rPr>
          <w:rFonts w:asciiTheme="minorHAnsi" w:eastAsiaTheme="minorEastAsia" w:hAnsiTheme="minorHAnsi"/>
          <w:b w:val="0"/>
          <w:caps w:val="0"/>
          <w:color w:val="auto"/>
          <w:sz w:val="22"/>
          <w:lang w:eastAsia="fr-FR"/>
        </w:rPr>
      </w:pPr>
      <w:hyperlink w:anchor="_Toc84598147" w:history="1">
        <w:r w:rsidR="00C017EE" w:rsidRPr="00412D0F">
          <w:rPr>
            <w:rStyle w:val="Lienhypertexte"/>
          </w:rPr>
          <w:t>ARTICLE 2.</w:t>
        </w:r>
        <w:r w:rsidR="00C017EE">
          <w:rPr>
            <w:rFonts w:asciiTheme="minorHAnsi" w:eastAsiaTheme="minorEastAsia" w:hAnsiTheme="minorHAnsi"/>
            <w:b w:val="0"/>
            <w:caps w:val="0"/>
            <w:color w:val="auto"/>
            <w:sz w:val="22"/>
            <w:lang w:eastAsia="fr-FR"/>
          </w:rPr>
          <w:tab/>
        </w:r>
        <w:r w:rsidR="00C017EE" w:rsidRPr="00412D0F">
          <w:rPr>
            <w:rStyle w:val="Lienhypertexte"/>
          </w:rPr>
          <w:t>définitions</w:t>
        </w:r>
        <w:r w:rsidR="00C017EE">
          <w:rPr>
            <w:webHidden/>
          </w:rPr>
          <w:tab/>
        </w:r>
        <w:r w:rsidR="00C017EE">
          <w:rPr>
            <w:webHidden/>
          </w:rPr>
          <w:fldChar w:fldCharType="begin"/>
        </w:r>
        <w:r w:rsidR="00C017EE">
          <w:rPr>
            <w:webHidden/>
          </w:rPr>
          <w:instrText xml:space="preserve"> PAGEREF _Toc84598147 \h </w:instrText>
        </w:r>
        <w:r w:rsidR="00C017EE">
          <w:rPr>
            <w:webHidden/>
          </w:rPr>
        </w:r>
        <w:r w:rsidR="00C017EE">
          <w:rPr>
            <w:webHidden/>
          </w:rPr>
          <w:fldChar w:fldCharType="separate"/>
        </w:r>
        <w:r w:rsidR="00C017EE">
          <w:rPr>
            <w:webHidden/>
          </w:rPr>
          <w:t>5</w:t>
        </w:r>
        <w:r w:rsidR="00C017EE">
          <w:rPr>
            <w:webHidden/>
          </w:rPr>
          <w:fldChar w:fldCharType="end"/>
        </w:r>
      </w:hyperlink>
    </w:p>
    <w:p w14:paraId="162C5BDC" w14:textId="5EC4811A" w:rsidR="00C017EE" w:rsidRDefault="00DB1DC5">
      <w:pPr>
        <w:pStyle w:val="TM1"/>
        <w:tabs>
          <w:tab w:val="left" w:pos="1320"/>
        </w:tabs>
        <w:rPr>
          <w:rFonts w:asciiTheme="minorHAnsi" w:eastAsiaTheme="minorEastAsia" w:hAnsiTheme="minorHAnsi"/>
          <w:b w:val="0"/>
          <w:caps w:val="0"/>
          <w:color w:val="auto"/>
          <w:sz w:val="22"/>
          <w:lang w:eastAsia="fr-FR"/>
        </w:rPr>
      </w:pPr>
      <w:hyperlink w:anchor="_Toc84598148" w:history="1">
        <w:r w:rsidR="00C017EE" w:rsidRPr="00412D0F">
          <w:rPr>
            <w:rStyle w:val="Lienhypertexte"/>
          </w:rPr>
          <w:t>ARTICLE 3.</w:t>
        </w:r>
        <w:r w:rsidR="00C017EE">
          <w:rPr>
            <w:rFonts w:asciiTheme="minorHAnsi" w:eastAsiaTheme="minorEastAsia" w:hAnsiTheme="minorHAnsi"/>
            <w:b w:val="0"/>
            <w:caps w:val="0"/>
            <w:color w:val="auto"/>
            <w:sz w:val="22"/>
            <w:lang w:eastAsia="fr-FR"/>
          </w:rPr>
          <w:tab/>
        </w:r>
        <w:r w:rsidR="00C017EE" w:rsidRPr="00412D0F">
          <w:rPr>
            <w:rStyle w:val="Lienhypertexte"/>
          </w:rPr>
          <w:t>Périmètre de la certification</w:t>
        </w:r>
        <w:r w:rsidR="00C017EE">
          <w:rPr>
            <w:webHidden/>
          </w:rPr>
          <w:tab/>
        </w:r>
        <w:r w:rsidR="00C017EE">
          <w:rPr>
            <w:webHidden/>
          </w:rPr>
          <w:fldChar w:fldCharType="begin"/>
        </w:r>
        <w:r w:rsidR="00C017EE">
          <w:rPr>
            <w:webHidden/>
          </w:rPr>
          <w:instrText xml:space="preserve"> PAGEREF _Toc84598148 \h </w:instrText>
        </w:r>
        <w:r w:rsidR="00C017EE">
          <w:rPr>
            <w:webHidden/>
          </w:rPr>
        </w:r>
        <w:r w:rsidR="00C017EE">
          <w:rPr>
            <w:webHidden/>
          </w:rPr>
          <w:fldChar w:fldCharType="separate"/>
        </w:r>
        <w:r w:rsidR="00C017EE">
          <w:rPr>
            <w:webHidden/>
          </w:rPr>
          <w:t>6</w:t>
        </w:r>
        <w:r w:rsidR="00C017EE">
          <w:rPr>
            <w:webHidden/>
          </w:rPr>
          <w:fldChar w:fldCharType="end"/>
        </w:r>
      </w:hyperlink>
    </w:p>
    <w:p w14:paraId="3ECCCAE2" w14:textId="4945003F" w:rsidR="00C017EE" w:rsidRDefault="00DB1DC5">
      <w:pPr>
        <w:pStyle w:val="TM1"/>
        <w:tabs>
          <w:tab w:val="left" w:pos="1320"/>
        </w:tabs>
        <w:rPr>
          <w:rFonts w:asciiTheme="minorHAnsi" w:eastAsiaTheme="minorEastAsia" w:hAnsiTheme="minorHAnsi"/>
          <w:b w:val="0"/>
          <w:caps w:val="0"/>
          <w:color w:val="auto"/>
          <w:sz w:val="22"/>
          <w:lang w:eastAsia="fr-FR"/>
        </w:rPr>
      </w:pPr>
      <w:hyperlink w:anchor="_Toc84598149" w:history="1">
        <w:r w:rsidR="00C017EE" w:rsidRPr="00412D0F">
          <w:rPr>
            <w:rStyle w:val="Lienhypertexte"/>
          </w:rPr>
          <w:t>ARTICLE 4.</w:t>
        </w:r>
        <w:r w:rsidR="00C017EE">
          <w:rPr>
            <w:rFonts w:asciiTheme="minorHAnsi" w:eastAsiaTheme="minorEastAsia" w:hAnsiTheme="minorHAnsi"/>
            <w:b w:val="0"/>
            <w:caps w:val="0"/>
            <w:color w:val="auto"/>
            <w:sz w:val="22"/>
            <w:lang w:eastAsia="fr-FR"/>
          </w:rPr>
          <w:tab/>
        </w:r>
        <w:r w:rsidR="00C017EE" w:rsidRPr="00412D0F">
          <w:rPr>
            <w:rStyle w:val="Lienhypertexte"/>
          </w:rPr>
          <w:t>Critères d’éligibilité des Organismes Certificateurs</w:t>
        </w:r>
        <w:r w:rsidR="00C017EE">
          <w:rPr>
            <w:webHidden/>
          </w:rPr>
          <w:tab/>
        </w:r>
        <w:r w:rsidR="00C017EE">
          <w:rPr>
            <w:webHidden/>
          </w:rPr>
          <w:fldChar w:fldCharType="begin"/>
        </w:r>
        <w:r w:rsidR="00C017EE">
          <w:rPr>
            <w:webHidden/>
          </w:rPr>
          <w:instrText xml:space="preserve"> PAGEREF _Toc84598149 \h </w:instrText>
        </w:r>
        <w:r w:rsidR="00C017EE">
          <w:rPr>
            <w:webHidden/>
          </w:rPr>
        </w:r>
        <w:r w:rsidR="00C017EE">
          <w:rPr>
            <w:webHidden/>
          </w:rPr>
          <w:fldChar w:fldCharType="separate"/>
        </w:r>
        <w:r w:rsidR="00C017EE">
          <w:rPr>
            <w:webHidden/>
          </w:rPr>
          <w:t>6</w:t>
        </w:r>
        <w:r w:rsidR="00C017EE">
          <w:rPr>
            <w:webHidden/>
          </w:rPr>
          <w:fldChar w:fldCharType="end"/>
        </w:r>
      </w:hyperlink>
    </w:p>
    <w:p w14:paraId="51901046" w14:textId="50F2CA03" w:rsidR="00C017EE" w:rsidRDefault="00DB1DC5">
      <w:pPr>
        <w:pStyle w:val="TM1"/>
        <w:tabs>
          <w:tab w:val="left" w:pos="1320"/>
        </w:tabs>
        <w:rPr>
          <w:rFonts w:asciiTheme="minorHAnsi" w:eastAsiaTheme="minorEastAsia" w:hAnsiTheme="minorHAnsi"/>
          <w:b w:val="0"/>
          <w:caps w:val="0"/>
          <w:color w:val="auto"/>
          <w:sz w:val="22"/>
          <w:lang w:eastAsia="fr-FR"/>
        </w:rPr>
      </w:pPr>
      <w:hyperlink w:anchor="_Toc84598150" w:history="1">
        <w:r w:rsidR="00C017EE" w:rsidRPr="00412D0F">
          <w:rPr>
            <w:rStyle w:val="Lienhypertexte"/>
          </w:rPr>
          <w:t>ARTICLE 5.</w:t>
        </w:r>
        <w:r w:rsidR="00C017EE">
          <w:rPr>
            <w:rFonts w:asciiTheme="minorHAnsi" w:eastAsiaTheme="minorEastAsia" w:hAnsiTheme="minorHAnsi"/>
            <w:b w:val="0"/>
            <w:caps w:val="0"/>
            <w:color w:val="auto"/>
            <w:sz w:val="22"/>
            <w:lang w:eastAsia="fr-FR"/>
          </w:rPr>
          <w:tab/>
        </w:r>
        <w:r w:rsidR="00C017EE" w:rsidRPr="00412D0F">
          <w:rPr>
            <w:rStyle w:val="Lienhypertexte"/>
          </w:rPr>
          <w:t>Obligations de l’Organisme Certificateur</w:t>
        </w:r>
        <w:r w:rsidR="00C017EE">
          <w:rPr>
            <w:webHidden/>
          </w:rPr>
          <w:tab/>
        </w:r>
        <w:r w:rsidR="00C017EE">
          <w:rPr>
            <w:webHidden/>
          </w:rPr>
          <w:fldChar w:fldCharType="begin"/>
        </w:r>
        <w:r w:rsidR="00C017EE">
          <w:rPr>
            <w:webHidden/>
          </w:rPr>
          <w:instrText xml:space="preserve"> PAGEREF _Toc84598150 \h </w:instrText>
        </w:r>
        <w:r w:rsidR="00C017EE">
          <w:rPr>
            <w:webHidden/>
          </w:rPr>
        </w:r>
        <w:r w:rsidR="00C017EE">
          <w:rPr>
            <w:webHidden/>
          </w:rPr>
          <w:fldChar w:fldCharType="separate"/>
        </w:r>
        <w:r w:rsidR="00C017EE">
          <w:rPr>
            <w:webHidden/>
          </w:rPr>
          <w:t>6</w:t>
        </w:r>
        <w:r w:rsidR="00C017EE">
          <w:rPr>
            <w:webHidden/>
          </w:rPr>
          <w:fldChar w:fldCharType="end"/>
        </w:r>
      </w:hyperlink>
    </w:p>
    <w:p w14:paraId="1ECD34E8" w14:textId="311E6CEF" w:rsidR="00C017EE" w:rsidRDefault="00DB1DC5">
      <w:pPr>
        <w:pStyle w:val="TM1"/>
        <w:tabs>
          <w:tab w:val="left" w:pos="1320"/>
        </w:tabs>
        <w:rPr>
          <w:rFonts w:asciiTheme="minorHAnsi" w:eastAsiaTheme="minorEastAsia" w:hAnsiTheme="minorHAnsi"/>
          <w:b w:val="0"/>
          <w:caps w:val="0"/>
          <w:color w:val="auto"/>
          <w:sz w:val="22"/>
          <w:lang w:eastAsia="fr-FR"/>
        </w:rPr>
      </w:pPr>
      <w:hyperlink w:anchor="_Toc84598151" w:history="1">
        <w:r w:rsidR="00C017EE" w:rsidRPr="00412D0F">
          <w:rPr>
            <w:rStyle w:val="Lienhypertexte"/>
          </w:rPr>
          <w:t>ARTICLE 6.</w:t>
        </w:r>
        <w:r w:rsidR="00C017EE">
          <w:rPr>
            <w:rFonts w:asciiTheme="minorHAnsi" w:eastAsiaTheme="minorEastAsia" w:hAnsiTheme="minorHAnsi"/>
            <w:b w:val="0"/>
            <w:caps w:val="0"/>
            <w:color w:val="auto"/>
            <w:sz w:val="22"/>
            <w:lang w:eastAsia="fr-FR"/>
          </w:rPr>
          <w:tab/>
        </w:r>
        <w:r w:rsidR="00C017EE" w:rsidRPr="00412D0F">
          <w:rPr>
            <w:rStyle w:val="Lienhypertexte"/>
          </w:rPr>
          <w:t>Droits de propriété intellectuelle et industrielle</w:t>
        </w:r>
        <w:r w:rsidR="00C017EE">
          <w:rPr>
            <w:webHidden/>
          </w:rPr>
          <w:tab/>
        </w:r>
        <w:r w:rsidR="00C017EE">
          <w:rPr>
            <w:webHidden/>
          </w:rPr>
          <w:fldChar w:fldCharType="begin"/>
        </w:r>
        <w:r w:rsidR="00C017EE">
          <w:rPr>
            <w:webHidden/>
          </w:rPr>
          <w:instrText xml:space="preserve"> PAGEREF _Toc84598151 \h </w:instrText>
        </w:r>
        <w:r w:rsidR="00C017EE">
          <w:rPr>
            <w:webHidden/>
          </w:rPr>
        </w:r>
        <w:r w:rsidR="00C017EE">
          <w:rPr>
            <w:webHidden/>
          </w:rPr>
          <w:fldChar w:fldCharType="separate"/>
        </w:r>
        <w:r w:rsidR="00C017EE">
          <w:rPr>
            <w:webHidden/>
          </w:rPr>
          <w:t>7</w:t>
        </w:r>
        <w:r w:rsidR="00C017EE">
          <w:rPr>
            <w:webHidden/>
          </w:rPr>
          <w:fldChar w:fldCharType="end"/>
        </w:r>
      </w:hyperlink>
    </w:p>
    <w:p w14:paraId="41737C34" w14:textId="2394DB94" w:rsidR="00C017EE" w:rsidRDefault="00DB1DC5">
      <w:pPr>
        <w:pStyle w:val="TM1"/>
        <w:tabs>
          <w:tab w:val="left" w:pos="1320"/>
        </w:tabs>
        <w:rPr>
          <w:rFonts w:asciiTheme="minorHAnsi" w:eastAsiaTheme="minorEastAsia" w:hAnsiTheme="minorHAnsi"/>
          <w:b w:val="0"/>
          <w:caps w:val="0"/>
          <w:color w:val="auto"/>
          <w:sz w:val="22"/>
          <w:lang w:eastAsia="fr-FR"/>
        </w:rPr>
      </w:pPr>
      <w:hyperlink w:anchor="_Toc84598152" w:history="1">
        <w:r w:rsidR="00C017EE" w:rsidRPr="00412D0F">
          <w:rPr>
            <w:rStyle w:val="Lienhypertexte"/>
          </w:rPr>
          <w:t>ARTICLE 7.</w:t>
        </w:r>
        <w:r w:rsidR="00C017EE">
          <w:rPr>
            <w:rFonts w:asciiTheme="minorHAnsi" w:eastAsiaTheme="minorEastAsia" w:hAnsiTheme="minorHAnsi"/>
            <w:b w:val="0"/>
            <w:caps w:val="0"/>
            <w:color w:val="auto"/>
            <w:sz w:val="22"/>
            <w:lang w:eastAsia="fr-FR"/>
          </w:rPr>
          <w:tab/>
        </w:r>
        <w:r w:rsidR="00C017EE" w:rsidRPr="00412D0F">
          <w:rPr>
            <w:rStyle w:val="Lienhypertexte"/>
          </w:rPr>
          <w:t>Confidentialité</w:t>
        </w:r>
        <w:r w:rsidR="00C017EE">
          <w:rPr>
            <w:webHidden/>
          </w:rPr>
          <w:tab/>
        </w:r>
        <w:r w:rsidR="00C017EE">
          <w:rPr>
            <w:webHidden/>
          </w:rPr>
          <w:fldChar w:fldCharType="begin"/>
        </w:r>
        <w:r w:rsidR="00C017EE">
          <w:rPr>
            <w:webHidden/>
          </w:rPr>
          <w:instrText xml:space="preserve"> PAGEREF _Toc84598152 \h </w:instrText>
        </w:r>
        <w:r w:rsidR="00C017EE">
          <w:rPr>
            <w:webHidden/>
          </w:rPr>
        </w:r>
        <w:r w:rsidR="00C017EE">
          <w:rPr>
            <w:webHidden/>
          </w:rPr>
          <w:fldChar w:fldCharType="separate"/>
        </w:r>
        <w:r w:rsidR="00C017EE">
          <w:rPr>
            <w:webHidden/>
          </w:rPr>
          <w:t>7</w:t>
        </w:r>
        <w:r w:rsidR="00C017EE">
          <w:rPr>
            <w:webHidden/>
          </w:rPr>
          <w:fldChar w:fldCharType="end"/>
        </w:r>
      </w:hyperlink>
    </w:p>
    <w:p w14:paraId="06709B27" w14:textId="44CC769F" w:rsidR="00C017EE" w:rsidRDefault="00DB1DC5">
      <w:pPr>
        <w:pStyle w:val="TM1"/>
        <w:tabs>
          <w:tab w:val="left" w:pos="1320"/>
        </w:tabs>
        <w:rPr>
          <w:rFonts w:asciiTheme="minorHAnsi" w:eastAsiaTheme="minorEastAsia" w:hAnsiTheme="minorHAnsi"/>
          <w:b w:val="0"/>
          <w:caps w:val="0"/>
          <w:color w:val="auto"/>
          <w:sz w:val="22"/>
          <w:lang w:eastAsia="fr-FR"/>
        </w:rPr>
      </w:pPr>
      <w:hyperlink w:anchor="_Toc84598153" w:history="1">
        <w:r w:rsidR="00C017EE" w:rsidRPr="00412D0F">
          <w:rPr>
            <w:rStyle w:val="Lienhypertexte"/>
          </w:rPr>
          <w:t>ARTICLE 8.</w:t>
        </w:r>
        <w:r w:rsidR="00C017EE">
          <w:rPr>
            <w:rFonts w:asciiTheme="minorHAnsi" w:eastAsiaTheme="minorEastAsia" w:hAnsiTheme="minorHAnsi"/>
            <w:b w:val="0"/>
            <w:caps w:val="0"/>
            <w:color w:val="auto"/>
            <w:sz w:val="22"/>
            <w:lang w:eastAsia="fr-FR"/>
          </w:rPr>
          <w:tab/>
        </w:r>
        <w:r w:rsidR="00C017EE" w:rsidRPr="00412D0F">
          <w:rPr>
            <w:rStyle w:val="Lienhypertexte"/>
          </w:rPr>
          <w:t>Modification</w:t>
        </w:r>
        <w:r w:rsidR="00C017EE">
          <w:rPr>
            <w:webHidden/>
          </w:rPr>
          <w:tab/>
        </w:r>
        <w:r w:rsidR="00C017EE">
          <w:rPr>
            <w:webHidden/>
          </w:rPr>
          <w:fldChar w:fldCharType="begin"/>
        </w:r>
        <w:r w:rsidR="00C017EE">
          <w:rPr>
            <w:webHidden/>
          </w:rPr>
          <w:instrText xml:space="preserve"> PAGEREF _Toc84598153 \h </w:instrText>
        </w:r>
        <w:r w:rsidR="00C017EE">
          <w:rPr>
            <w:webHidden/>
          </w:rPr>
        </w:r>
        <w:r w:rsidR="00C017EE">
          <w:rPr>
            <w:webHidden/>
          </w:rPr>
          <w:fldChar w:fldCharType="separate"/>
        </w:r>
        <w:r w:rsidR="00C017EE">
          <w:rPr>
            <w:webHidden/>
          </w:rPr>
          <w:t>7</w:t>
        </w:r>
        <w:r w:rsidR="00C017EE">
          <w:rPr>
            <w:webHidden/>
          </w:rPr>
          <w:fldChar w:fldCharType="end"/>
        </w:r>
      </w:hyperlink>
    </w:p>
    <w:p w14:paraId="28FCECDA" w14:textId="65A31EAE" w:rsidR="00C017EE" w:rsidRDefault="00DB1DC5">
      <w:pPr>
        <w:pStyle w:val="TM1"/>
        <w:tabs>
          <w:tab w:val="left" w:pos="1320"/>
        </w:tabs>
        <w:rPr>
          <w:rFonts w:asciiTheme="minorHAnsi" w:eastAsiaTheme="minorEastAsia" w:hAnsiTheme="minorHAnsi"/>
          <w:b w:val="0"/>
          <w:caps w:val="0"/>
          <w:color w:val="auto"/>
          <w:sz w:val="22"/>
          <w:lang w:eastAsia="fr-FR"/>
        </w:rPr>
      </w:pPr>
      <w:hyperlink w:anchor="_Toc84598154" w:history="1">
        <w:r w:rsidR="00C017EE" w:rsidRPr="00412D0F">
          <w:rPr>
            <w:rStyle w:val="Lienhypertexte"/>
          </w:rPr>
          <w:t>ARTICLE 9.</w:t>
        </w:r>
        <w:r w:rsidR="00C017EE">
          <w:rPr>
            <w:rFonts w:asciiTheme="minorHAnsi" w:eastAsiaTheme="minorEastAsia" w:hAnsiTheme="minorHAnsi"/>
            <w:b w:val="0"/>
            <w:caps w:val="0"/>
            <w:color w:val="auto"/>
            <w:sz w:val="22"/>
            <w:lang w:eastAsia="fr-FR"/>
          </w:rPr>
          <w:tab/>
        </w:r>
        <w:r w:rsidR="00C017EE" w:rsidRPr="00412D0F">
          <w:rPr>
            <w:rStyle w:val="Lienhypertexte"/>
          </w:rPr>
          <w:t>Durée</w:t>
        </w:r>
        <w:r w:rsidR="00C017EE">
          <w:rPr>
            <w:webHidden/>
          </w:rPr>
          <w:tab/>
        </w:r>
        <w:r w:rsidR="00C017EE">
          <w:rPr>
            <w:webHidden/>
          </w:rPr>
          <w:fldChar w:fldCharType="begin"/>
        </w:r>
        <w:r w:rsidR="00C017EE">
          <w:rPr>
            <w:webHidden/>
          </w:rPr>
          <w:instrText xml:space="preserve"> PAGEREF _Toc84598154 \h </w:instrText>
        </w:r>
        <w:r w:rsidR="00C017EE">
          <w:rPr>
            <w:webHidden/>
          </w:rPr>
        </w:r>
        <w:r w:rsidR="00C017EE">
          <w:rPr>
            <w:webHidden/>
          </w:rPr>
          <w:fldChar w:fldCharType="separate"/>
        </w:r>
        <w:r w:rsidR="00C017EE">
          <w:rPr>
            <w:webHidden/>
          </w:rPr>
          <w:t>8</w:t>
        </w:r>
        <w:r w:rsidR="00C017EE">
          <w:rPr>
            <w:webHidden/>
          </w:rPr>
          <w:fldChar w:fldCharType="end"/>
        </w:r>
      </w:hyperlink>
    </w:p>
    <w:p w14:paraId="0A173E31" w14:textId="22BE05E8" w:rsidR="00C017EE" w:rsidRDefault="00DB1DC5">
      <w:pPr>
        <w:pStyle w:val="TM1"/>
        <w:tabs>
          <w:tab w:val="left" w:pos="1540"/>
        </w:tabs>
        <w:rPr>
          <w:rFonts w:asciiTheme="minorHAnsi" w:eastAsiaTheme="minorEastAsia" w:hAnsiTheme="minorHAnsi"/>
          <w:b w:val="0"/>
          <w:caps w:val="0"/>
          <w:color w:val="auto"/>
          <w:sz w:val="22"/>
          <w:lang w:eastAsia="fr-FR"/>
        </w:rPr>
      </w:pPr>
      <w:hyperlink w:anchor="_Toc84598155" w:history="1">
        <w:r w:rsidR="00C017EE" w:rsidRPr="00412D0F">
          <w:rPr>
            <w:rStyle w:val="Lienhypertexte"/>
          </w:rPr>
          <w:t>ARTICLE 10.</w:t>
        </w:r>
        <w:r w:rsidR="00C017EE">
          <w:rPr>
            <w:rFonts w:asciiTheme="minorHAnsi" w:eastAsiaTheme="minorEastAsia" w:hAnsiTheme="minorHAnsi"/>
            <w:b w:val="0"/>
            <w:caps w:val="0"/>
            <w:color w:val="auto"/>
            <w:sz w:val="22"/>
            <w:lang w:eastAsia="fr-FR"/>
          </w:rPr>
          <w:tab/>
        </w:r>
        <w:r w:rsidR="00C017EE" w:rsidRPr="00412D0F">
          <w:rPr>
            <w:rStyle w:val="Lienhypertexte"/>
          </w:rPr>
          <w:t>resiliation</w:t>
        </w:r>
        <w:r w:rsidR="00C017EE">
          <w:rPr>
            <w:webHidden/>
          </w:rPr>
          <w:tab/>
        </w:r>
        <w:r w:rsidR="00C017EE">
          <w:rPr>
            <w:webHidden/>
          </w:rPr>
          <w:fldChar w:fldCharType="begin"/>
        </w:r>
        <w:r w:rsidR="00C017EE">
          <w:rPr>
            <w:webHidden/>
          </w:rPr>
          <w:instrText xml:space="preserve"> PAGEREF _Toc84598155 \h </w:instrText>
        </w:r>
        <w:r w:rsidR="00C017EE">
          <w:rPr>
            <w:webHidden/>
          </w:rPr>
        </w:r>
        <w:r w:rsidR="00C017EE">
          <w:rPr>
            <w:webHidden/>
          </w:rPr>
          <w:fldChar w:fldCharType="separate"/>
        </w:r>
        <w:r w:rsidR="00C017EE">
          <w:rPr>
            <w:webHidden/>
          </w:rPr>
          <w:t>8</w:t>
        </w:r>
        <w:r w:rsidR="00C017EE">
          <w:rPr>
            <w:webHidden/>
          </w:rPr>
          <w:fldChar w:fldCharType="end"/>
        </w:r>
      </w:hyperlink>
    </w:p>
    <w:p w14:paraId="38B98CDB" w14:textId="7A651A02" w:rsidR="00C017EE" w:rsidRDefault="00DB1DC5">
      <w:pPr>
        <w:pStyle w:val="TM1"/>
        <w:tabs>
          <w:tab w:val="left" w:pos="1540"/>
        </w:tabs>
        <w:rPr>
          <w:rFonts w:asciiTheme="minorHAnsi" w:eastAsiaTheme="minorEastAsia" w:hAnsiTheme="minorHAnsi"/>
          <w:b w:val="0"/>
          <w:caps w:val="0"/>
          <w:color w:val="auto"/>
          <w:sz w:val="22"/>
          <w:lang w:eastAsia="fr-FR"/>
        </w:rPr>
      </w:pPr>
      <w:hyperlink w:anchor="_Toc84598156" w:history="1">
        <w:r w:rsidR="00C017EE" w:rsidRPr="00412D0F">
          <w:rPr>
            <w:rStyle w:val="Lienhypertexte"/>
          </w:rPr>
          <w:t>ARTICLE 11.</w:t>
        </w:r>
        <w:r w:rsidR="00C017EE">
          <w:rPr>
            <w:rFonts w:asciiTheme="minorHAnsi" w:eastAsiaTheme="minorEastAsia" w:hAnsiTheme="minorHAnsi"/>
            <w:b w:val="0"/>
            <w:caps w:val="0"/>
            <w:color w:val="auto"/>
            <w:sz w:val="22"/>
            <w:lang w:eastAsia="fr-FR"/>
          </w:rPr>
          <w:tab/>
        </w:r>
        <w:r w:rsidR="00C017EE" w:rsidRPr="00412D0F">
          <w:rPr>
            <w:rStyle w:val="Lienhypertexte"/>
          </w:rPr>
          <w:t>Sous-traitance</w:t>
        </w:r>
        <w:r w:rsidR="00C017EE">
          <w:rPr>
            <w:webHidden/>
          </w:rPr>
          <w:tab/>
        </w:r>
        <w:r w:rsidR="00C017EE">
          <w:rPr>
            <w:webHidden/>
          </w:rPr>
          <w:fldChar w:fldCharType="begin"/>
        </w:r>
        <w:r w:rsidR="00C017EE">
          <w:rPr>
            <w:webHidden/>
          </w:rPr>
          <w:instrText xml:space="preserve"> PAGEREF _Toc84598156 \h </w:instrText>
        </w:r>
        <w:r w:rsidR="00C017EE">
          <w:rPr>
            <w:webHidden/>
          </w:rPr>
        </w:r>
        <w:r w:rsidR="00C017EE">
          <w:rPr>
            <w:webHidden/>
          </w:rPr>
          <w:fldChar w:fldCharType="separate"/>
        </w:r>
        <w:r w:rsidR="00C017EE">
          <w:rPr>
            <w:webHidden/>
          </w:rPr>
          <w:t>8</w:t>
        </w:r>
        <w:r w:rsidR="00C017EE">
          <w:rPr>
            <w:webHidden/>
          </w:rPr>
          <w:fldChar w:fldCharType="end"/>
        </w:r>
      </w:hyperlink>
    </w:p>
    <w:p w14:paraId="415D8A18" w14:textId="4F8281B3" w:rsidR="00C017EE" w:rsidRDefault="00DB1DC5">
      <w:pPr>
        <w:pStyle w:val="TM1"/>
        <w:tabs>
          <w:tab w:val="left" w:pos="1540"/>
        </w:tabs>
        <w:rPr>
          <w:rFonts w:asciiTheme="minorHAnsi" w:eastAsiaTheme="minorEastAsia" w:hAnsiTheme="minorHAnsi"/>
          <w:b w:val="0"/>
          <w:caps w:val="0"/>
          <w:color w:val="auto"/>
          <w:sz w:val="22"/>
          <w:lang w:eastAsia="fr-FR"/>
        </w:rPr>
      </w:pPr>
      <w:hyperlink w:anchor="_Toc84598157" w:history="1">
        <w:r w:rsidR="00C017EE" w:rsidRPr="00412D0F">
          <w:rPr>
            <w:rStyle w:val="Lienhypertexte"/>
          </w:rPr>
          <w:t>ARTICLE 12.</w:t>
        </w:r>
        <w:r w:rsidR="00C017EE">
          <w:rPr>
            <w:rFonts w:asciiTheme="minorHAnsi" w:eastAsiaTheme="minorEastAsia" w:hAnsiTheme="minorHAnsi"/>
            <w:b w:val="0"/>
            <w:caps w:val="0"/>
            <w:color w:val="auto"/>
            <w:sz w:val="22"/>
            <w:lang w:eastAsia="fr-FR"/>
          </w:rPr>
          <w:tab/>
        </w:r>
        <w:r w:rsidR="00C017EE" w:rsidRPr="00412D0F">
          <w:rPr>
            <w:rStyle w:val="Lienhypertexte"/>
          </w:rPr>
          <w:t>Cession</w:t>
        </w:r>
        <w:r w:rsidR="00C017EE">
          <w:rPr>
            <w:webHidden/>
          </w:rPr>
          <w:tab/>
        </w:r>
        <w:r w:rsidR="00C017EE">
          <w:rPr>
            <w:webHidden/>
          </w:rPr>
          <w:fldChar w:fldCharType="begin"/>
        </w:r>
        <w:r w:rsidR="00C017EE">
          <w:rPr>
            <w:webHidden/>
          </w:rPr>
          <w:instrText xml:space="preserve"> PAGEREF _Toc84598157 \h </w:instrText>
        </w:r>
        <w:r w:rsidR="00C017EE">
          <w:rPr>
            <w:webHidden/>
          </w:rPr>
        </w:r>
        <w:r w:rsidR="00C017EE">
          <w:rPr>
            <w:webHidden/>
          </w:rPr>
          <w:fldChar w:fldCharType="separate"/>
        </w:r>
        <w:r w:rsidR="00C017EE">
          <w:rPr>
            <w:webHidden/>
          </w:rPr>
          <w:t>8</w:t>
        </w:r>
        <w:r w:rsidR="00C017EE">
          <w:rPr>
            <w:webHidden/>
          </w:rPr>
          <w:fldChar w:fldCharType="end"/>
        </w:r>
      </w:hyperlink>
    </w:p>
    <w:p w14:paraId="3C87A112" w14:textId="0C3BB091" w:rsidR="00C017EE" w:rsidRDefault="00DB1DC5">
      <w:pPr>
        <w:pStyle w:val="TM1"/>
        <w:tabs>
          <w:tab w:val="left" w:pos="1540"/>
        </w:tabs>
        <w:rPr>
          <w:rFonts w:asciiTheme="minorHAnsi" w:eastAsiaTheme="minorEastAsia" w:hAnsiTheme="minorHAnsi"/>
          <w:b w:val="0"/>
          <w:caps w:val="0"/>
          <w:color w:val="auto"/>
          <w:sz w:val="22"/>
          <w:lang w:eastAsia="fr-FR"/>
        </w:rPr>
      </w:pPr>
      <w:hyperlink w:anchor="_Toc84598158" w:history="1">
        <w:r w:rsidR="00C017EE" w:rsidRPr="00412D0F">
          <w:rPr>
            <w:rStyle w:val="Lienhypertexte"/>
          </w:rPr>
          <w:t>ARTICLE 13.</w:t>
        </w:r>
        <w:r w:rsidR="00C017EE">
          <w:rPr>
            <w:rFonts w:asciiTheme="minorHAnsi" w:eastAsiaTheme="minorEastAsia" w:hAnsiTheme="minorHAnsi"/>
            <w:b w:val="0"/>
            <w:caps w:val="0"/>
            <w:color w:val="auto"/>
            <w:sz w:val="22"/>
            <w:lang w:eastAsia="fr-FR"/>
          </w:rPr>
          <w:tab/>
        </w:r>
        <w:r w:rsidR="00C017EE" w:rsidRPr="00412D0F">
          <w:rPr>
            <w:rStyle w:val="Lienhypertexte"/>
          </w:rPr>
          <w:t>Liste des annexes</w:t>
        </w:r>
        <w:r w:rsidR="00C017EE">
          <w:rPr>
            <w:webHidden/>
          </w:rPr>
          <w:tab/>
        </w:r>
        <w:r w:rsidR="00C017EE">
          <w:rPr>
            <w:webHidden/>
          </w:rPr>
          <w:fldChar w:fldCharType="begin"/>
        </w:r>
        <w:r w:rsidR="00C017EE">
          <w:rPr>
            <w:webHidden/>
          </w:rPr>
          <w:instrText xml:space="preserve"> PAGEREF _Toc84598158 \h </w:instrText>
        </w:r>
        <w:r w:rsidR="00C017EE">
          <w:rPr>
            <w:webHidden/>
          </w:rPr>
        </w:r>
        <w:r w:rsidR="00C017EE">
          <w:rPr>
            <w:webHidden/>
          </w:rPr>
          <w:fldChar w:fldCharType="separate"/>
        </w:r>
        <w:r w:rsidR="00C017EE">
          <w:rPr>
            <w:webHidden/>
          </w:rPr>
          <w:t>8</w:t>
        </w:r>
        <w:r w:rsidR="00C017EE">
          <w:rPr>
            <w:webHidden/>
          </w:rPr>
          <w:fldChar w:fldCharType="end"/>
        </w:r>
      </w:hyperlink>
    </w:p>
    <w:p w14:paraId="3A3B0E06" w14:textId="0B7B3C01" w:rsidR="00C017EE" w:rsidRDefault="00DB1DC5">
      <w:pPr>
        <w:pStyle w:val="TM1"/>
        <w:tabs>
          <w:tab w:val="left" w:pos="1540"/>
        </w:tabs>
        <w:rPr>
          <w:rFonts w:asciiTheme="minorHAnsi" w:eastAsiaTheme="minorEastAsia" w:hAnsiTheme="minorHAnsi"/>
          <w:b w:val="0"/>
          <w:caps w:val="0"/>
          <w:color w:val="auto"/>
          <w:sz w:val="22"/>
          <w:lang w:eastAsia="fr-FR"/>
        </w:rPr>
      </w:pPr>
      <w:hyperlink w:anchor="_Toc84598159" w:history="1">
        <w:r w:rsidR="00C017EE" w:rsidRPr="00412D0F">
          <w:rPr>
            <w:rStyle w:val="Lienhypertexte"/>
          </w:rPr>
          <w:t>ARTICLE 14.</w:t>
        </w:r>
        <w:r w:rsidR="00C017EE">
          <w:rPr>
            <w:rFonts w:asciiTheme="minorHAnsi" w:eastAsiaTheme="minorEastAsia" w:hAnsiTheme="minorHAnsi"/>
            <w:b w:val="0"/>
            <w:caps w:val="0"/>
            <w:color w:val="auto"/>
            <w:sz w:val="22"/>
            <w:lang w:eastAsia="fr-FR"/>
          </w:rPr>
          <w:tab/>
        </w:r>
        <w:r w:rsidR="00C017EE" w:rsidRPr="00412D0F">
          <w:rPr>
            <w:rStyle w:val="Lienhypertexte"/>
          </w:rPr>
          <w:t>Règlement des litiges</w:t>
        </w:r>
        <w:r w:rsidR="00C017EE">
          <w:rPr>
            <w:webHidden/>
          </w:rPr>
          <w:tab/>
        </w:r>
        <w:r w:rsidR="00C017EE">
          <w:rPr>
            <w:webHidden/>
          </w:rPr>
          <w:fldChar w:fldCharType="begin"/>
        </w:r>
        <w:r w:rsidR="00C017EE">
          <w:rPr>
            <w:webHidden/>
          </w:rPr>
          <w:instrText xml:space="preserve"> PAGEREF _Toc84598159 \h </w:instrText>
        </w:r>
        <w:r w:rsidR="00C017EE">
          <w:rPr>
            <w:webHidden/>
          </w:rPr>
        </w:r>
        <w:r w:rsidR="00C017EE">
          <w:rPr>
            <w:webHidden/>
          </w:rPr>
          <w:fldChar w:fldCharType="separate"/>
        </w:r>
        <w:r w:rsidR="00C017EE">
          <w:rPr>
            <w:webHidden/>
          </w:rPr>
          <w:t>9</w:t>
        </w:r>
        <w:r w:rsidR="00C017EE">
          <w:rPr>
            <w:webHidden/>
          </w:rPr>
          <w:fldChar w:fldCharType="end"/>
        </w:r>
      </w:hyperlink>
    </w:p>
    <w:p w14:paraId="0695D7E5" w14:textId="6F99EF6C" w:rsidR="00C017EE" w:rsidRDefault="00DB1DC5">
      <w:pPr>
        <w:pStyle w:val="TM1"/>
        <w:tabs>
          <w:tab w:val="left" w:pos="1540"/>
        </w:tabs>
        <w:rPr>
          <w:rFonts w:asciiTheme="minorHAnsi" w:eastAsiaTheme="minorEastAsia" w:hAnsiTheme="minorHAnsi"/>
          <w:b w:val="0"/>
          <w:caps w:val="0"/>
          <w:color w:val="auto"/>
          <w:sz w:val="22"/>
          <w:lang w:eastAsia="fr-FR"/>
        </w:rPr>
      </w:pPr>
      <w:hyperlink w:anchor="_Toc84598160" w:history="1">
        <w:r w:rsidR="00C017EE" w:rsidRPr="00412D0F">
          <w:rPr>
            <w:rStyle w:val="Lienhypertexte"/>
          </w:rPr>
          <w:t>ARTICLE 15.</w:t>
        </w:r>
        <w:r w:rsidR="00C017EE">
          <w:rPr>
            <w:rFonts w:asciiTheme="minorHAnsi" w:eastAsiaTheme="minorEastAsia" w:hAnsiTheme="minorHAnsi"/>
            <w:b w:val="0"/>
            <w:caps w:val="0"/>
            <w:color w:val="auto"/>
            <w:sz w:val="22"/>
            <w:lang w:eastAsia="fr-FR"/>
          </w:rPr>
          <w:tab/>
        </w:r>
        <w:r w:rsidR="00C017EE" w:rsidRPr="00412D0F">
          <w:rPr>
            <w:rStyle w:val="Lienhypertexte"/>
          </w:rPr>
          <w:t>Dispositions finales</w:t>
        </w:r>
        <w:r w:rsidR="00C017EE">
          <w:rPr>
            <w:webHidden/>
          </w:rPr>
          <w:tab/>
        </w:r>
        <w:r w:rsidR="00C017EE">
          <w:rPr>
            <w:webHidden/>
          </w:rPr>
          <w:fldChar w:fldCharType="begin"/>
        </w:r>
        <w:r w:rsidR="00C017EE">
          <w:rPr>
            <w:webHidden/>
          </w:rPr>
          <w:instrText xml:space="preserve"> PAGEREF _Toc84598160 \h </w:instrText>
        </w:r>
        <w:r w:rsidR="00C017EE">
          <w:rPr>
            <w:webHidden/>
          </w:rPr>
        </w:r>
        <w:r w:rsidR="00C017EE">
          <w:rPr>
            <w:webHidden/>
          </w:rPr>
          <w:fldChar w:fldCharType="separate"/>
        </w:r>
        <w:r w:rsidR="00C017EE">
          <w:rPr>
            <w:webHidden/>
          </w:rPr>
          <w:t>9</w:t>
        </w:r>
        <w:r w:rsidR="00C017EE">
          <w:rPr>
            <w:webHidden/>
          </w:rPr>
          <w:fldChar w:fldCharType="end"/>
        </w:r>
      </w:hyperlink>
    </w:p>
    <w:p w14:paraId="3D882C41" w14:textId="54416681" w:rsidR="00C017EE" w:rsidRDefault="00DB1DC5">
      <w:pPr>
        <w:pStyle w:val="TM1"/>
        <w:rPr>
          <w:rFonts w:asciiTheme="minorHAnsi" w:eastAsiaTheme="minorEastAsia" w:hAnsiTheme="minorHAnsi"/>
          <w:b w:val="0"/>
          <w:caps w:val="0"/>
          <w:color w:val="auto"/>
          <w:sz w:val="22"/>
          <w:lang w:eastAsia="fr-FR"/>
        </w:rPr>
      </w:pPr>
      <w:hyperlink w:anchor="_Toc84598161" w:history="1">
        <w:r w:rsidR="00C017EE" w:rsidRPr="00412D0F">
          <w:rPr>
            <w:rStyle w:val="Lienhypertexte"/>
          </w:rPr>
          <w:t>Annexes</w:t>
        </w:r>
        <w:r w:rsidR="00C017EE">
          <w:rPr>
            <w:webHidden/>
          </w:rPr>
          <w:tab/>
        </w:r>
        <w:r w:rsidR="00C017EE">
          <w:rPr>
            <w:webHidden/>
          </w:rPr>
          <w:fldChar w:fldCharType="begin"/>
        </w:r>
        <w:r w:rsidR="00C017EE">
          <w:rPr>
            <w:webHidden/>
          </w:rPr>
          <w:instrText xml:space="preserve"> PAGEREF _Toc84598161 \h </w:instrText>
        </w:r>
        <w:r w:rsidR="00C017EE">
          <w:rPr>
            <w:webHidden/>
          </w:rPr>
        </w:r>
        <w:r w:rsidR="00C017EE">
          <w:rPr>
            <w:webHidden/>
          </w:rPr>
          <w:fldChar w:fldCharType="separate"/>
        </w:r>
        <w:r w:rsidR="00C017EE">
          <w:rPr>
            <w:webHidden/>
          </w:rPr>
          <w:t>9</w:t>
        </w:r>
        <w:r w:rsidR="00C017EE">
          <w:rPr>
            <w:webHidden/>
          </w:rPr>
          <w:fldChar w:fldCharType="end"/>
        </w:r>
      </w:hyperlink>
    </w:p>
    <w:p w14:paraId="2C169F11" w14:textId="56F72138" w:rsidR="00C017EE" w:rsidRDefault="00DB1DC5">
      <w:pPr>
        <w:pStyle w:val="TM1"/>
        <w:rPr>
          <w:rFonts w:asciiTheme="minorHAnsi" w:eastAsiaTheme="minorEastAsia" w:hAnsiTheme="minorHAnsi"/>
          <w:b w:val="0"/>
          <w:caps w:val="0"/>
          <w:color w:val="auto"/>
          <w:sz w:val="22"/>
          <w:lang w:eastAsia="fr-FR"/>
        </w:rPr>
      </w:pPr>
      <w:hyperlink w:anchor="_Toc84598162" w:history="1">
        <w:r w:rsidR="00C017EE" w:rsidRPr="00412D0F">
          <w:rPr>
            <w:rStyle w:val="Lienhypertexte"/>
          </w:rPr>
          <w:t>annexe 1 – Référentiel Qualité Hôpital Numérique</w:t>
        </w:r>
        <w:r w:rsidR="00C017EE">
          <w:rPr>
            <w:webHidden/>
          </w:rPr>
          <w:tab/>
        </w:r>
        <w:r w:rsidR="00C017EE">
          <w:rPr>
            <w:webHidden/>
          </w:rPr>
          <w:fldChar w:fldCharType="begin"/>
        </w:r>
        <w:r w:rsidR="00C017EE">
          <w:rPr>
            <w:webHidden/>
          </w:rPr>
          <w:instrText xml:space="preserve"> PAGEREF _Toc84598162 \h </w:instrText>
        </w:r>
        <w:r w:rsidR="00C017EE">
          <w:rPr>
            <w:webHidden/>
          </w:rPr>
        </w:r>
        <w:r w:rsidR="00C017EE">
          <w:rPr>
            <w:webHidden/>
          </w:rPr>
          <w:fldChar w:fldCharType="separate"/>
        </w:r>
        <w:r w:rsidR="00C017EE">
          <w:rPr>
            <w:webHidden/>
          </w:rPr>
          <w:t>9</w:t>
        </w:r>
        <w:r w:rsidR="00C017EE">
          <w:rPr>
            <w:webHidden/>
          </w:rPr>
          <w:fldChar w:fldCharType="end"/>
        </w:r>
      </w:hyperlink>
    </w:p>
    <w:p w14:paraId="7AE126C4" w14:textId="60465549" w:rsidR="00C017EE" w:rsidRDefault="00DB1DC5">
      <w:pPr>
        <w:pStyle w:val="TM1"/>
        <w:rPr>
          <w:rFonts w:asciiTheme="minorHAnsi" w:eastAsiaTheme="minorEastAsia" w:hAnsiTheme="minorHAnsi"/>
          <w:b w:val="0"/>
          <w:caps w:val="0"/>
          <w:color w:val="auto"/>
          <w:sz w:val="22"/>
          <w:lang w:eastAsia="fr-FR"/>
        </w:rPr>
      </w:pPr>
      <w:hyperlink w:anchor="_Toc84598163" w:history="1">
        <w:r w:rsidR="00C017EE" w:rsidRPr="00412D0F">
          <w:rPr>
            <w:rStyle w:val="Lienhypertexte"/>
          </w:rPr>
          <w:t>Annexe 2 – Définition des écarts par rapport aux exigences du Référentiel Qualité Hôpital Numérique</w:t>
        </w:r>
        <w:r w:rsidR="00C017EE">
          <w:rPr>
            <w:webHidden/>
          </w:rPr>
          <w:tab/>
        </w:r>
        <w:r w:rsidR="00C017EE">
          <w:rPr>
            <w:webHidden/>
          </w:rPr>
          <w:fldChar w:fldCharType="begin"/>
        </w:r>
        <w:r w:rsidR="00C017EE">
          <w:rPr>
            <w:webHidden/>
          </w:rPr>
          <w:instrText xml:space="preserve"> PAGEREF _Toc84598163 \h </w:instrText>
        </w:r>
        <w:r w:rsidR="00C017EE">
          <w:rPr>
            <w:webHidden/>
          </w:rPr>
        </w:r>
        <w:r w:rsidR="00C017EE">
          <w:rPr>
            <w:webHidden/>
          </w:rPr>
          <w:fldChar w:fldCharType="separate"/>
        </w:r>
        <w:r w:rsidR="00C017EE">
          <w:rPr>
            <w:webHidden/>
          </w:rPr>
          <w:t>9</w:t>
        </w:r>
        <w:r w:rsidR="00C017EE">
          <w:rPr>
            <w:webHidden/>
          </w:rPr>
          <w:fldChar w:fldCharType="end"/>
        </w:r>
      </w:hyperlink>
    </w:p>
    <w:p w14:paraId="2A991402" w14:textId="03D6AEF6" w:rsidR="00C017EE" w:rsidRDefault="00DB1DC5">
      <w:pPr>
        <w:pStyle w:val="TM1"/>
        <w:rPr>
          <w:rFonts w:asciiTheme="minorHAnsi" w:eastAsiaTheme="minorEastAsia" w:hAnsiTheme="minorHAnsi"/>
          <w:b w:val="0"/>
          <w:caps w:val="0"/>
          <w:color w:val="auto"/>
          <w:sz w:val="22"/>
          <w:lang w:eastAsia="fr-FR"/>
        </w:rPr>
      </w:pPr>
      <w:hyperlink w:anchor="_Toc84598164" w:history="1">
        <w:r w:rsidR="00C017EE" w:rsidRPr="00412D0F">
          <w:rPr>
            <w:rStyle w:val="Lienhypertexte"/>
          </w:rPr>
          <w:t>annexe 3 – Modalités de remontée d’information à l’ANS dans le cadre du processus de certification</w:t>
        </w:r>
        <w:r w:rsidR="00C017EE">
          <w:rPr>
            <w:webHidden/>
          </w:rPr>
          <w:tab/>
        </w:r>
        <w:r w:rsidR="00C017EE">
          <w:rPr>
            <w:webHidden/>
          </w:rPr>
          <w:fldChar w:fldCharType="begin"/>
        </w:r>
        <w:r w:rsidR="00C017EE">
          <w:rPr>
            <w:webHidden/>
          </w:rPr>
          <w:instrText xml:space="preserve"> PAGEREF _Toc84598164 \h </w:instrText>
        </w:r>
        <w:r w:rsidR="00C017EE">
          <w:rPr>
            <w:webHidden/>
          </w:rPr>
        </w:r>
        <w:r w:rsidR="00C017EE">
          <w:rPr>
            <w:webHidden/>
          </w:rPr>
          <w:fldChar w:fldCharType="separate"/>
        </w:r>
        <w:r w:rsidR="00C017EE">
          <w:rPr>
            <w:webHidden/>
          </w:rPr>
          <w:t>9</w:t>
        </w:r>
        <w:r w:rsidR="00C017EE">
          <w:rPr>
            <w:webHidden/>
          </w:rPr>
          <w:fldChar w:fldCharType="end"/>
        </w:r>
      </w:hyperlink>
    </w:p>
    <w:p w14:paraId="4DA14C4B" w14:textId="4432BA4E" w:rsidR="00C017EE" w:rsidRDefault="00DB1DC5">
      <w:pPr>
        <w:pStyle w:val="TM1"/>
        <w:rPr>
          <w:rFonts w:asciiTheme="minorHAnsi" w:eastAsiaTheme="minorEastAsia" w:hAnsiTheme="minorHAnsi"/>
          <w:b w:val="0"/>
          <w:caps w:val="0"/>
          <w:color w:val="auto"/>
          <w:sz w:val="22"/>
          <w:lang w:eastAsia="fr-FR"/>
        </w:rPr>
      </w:pPr>
      <w:hyperlink w:anchor="_Toc84598165" w:history="1">
        <w:r w:rsidR="00C017EE" w:rsidRPr="00412D0F">
          <w:rPr>
            <w:rStyle w:val="Lienhypertexte"/>
          </w:rPr>
          <w:t>annexe 4 – Règlement d’usage de la marque par les industriels</w:t>
        </w:r>
        <w:r w:rsidR="00C017EE">
          <w:rPr>
            <w:webHidden/>
          </w:rPr>
          <w:tab/>
        </w:r>
        <w:r w:rsidR="00C017EE">
          <w:rPr>
            <w:webHidden/>
          </w:rPr>
          <w:fldChar w:fldCharType="begin"/>
        </w:r>
        <w:r w:rsidR="00C017EE">
          <w:rPr>
            <w:webHidden/>
          </w:rPr>
          <w:instrText xml:space="preserve"> PAGEREF _Toc84598165 \h </w:instrText>
        </w:r>
        <w:r w:rsidR="00C017EE">
          <w:rPr>
            <w:webHidden/>
          </w:rPr>
        </w:r>
        <w:r w:rsidR="00C017EE">
          <w:rPr>
            <w:webHidden/>
          </w:rPr>
          <w:fldChar w:fldCharType="separate"/>
        </w:r>
        <w:r w:rsidR="00C017EE">
          <w:rPr>
            <w:webHidden/>
          </w:rPr>
          <w:t>9</w:t>
        </w:r>
        <w:r w:rsidR="00C017EE">
          <w:rPr>
            <w:webHidden/>
          </w:rPr>
          <w:fldChar w:fldCharType="end"/>
        </w:r>
      </w:hyperlink>
    </w:p>
    <w:p w14:paraId="7694998F" w14:textId="3FF8C298" w:rsidR="0085742F" w:rsidRPr="00D520BD" w:rsidRDefault="00740DC6" w:rsidP="00DA28AF">
      <w:pPr>
        <w:ind w:right="567"/>
      </w:pPr>
      <w:r>
        <w:rPr>
          <w:rFonts w:cs="Arial"/>
          <w:b/>
          <w:bCs/>
          <w:caps/>
        </w:rPr>
        <w:fldChar w:fldCharType="end"/>
      </w:r>
    </w:p>
    <w:p w14:paraId="7AE89218" w14:textId="77777777" w:rsidR="003A4CA1" w:rsidRDefault="003A4CA1">
      <w:pPr>
        <w:spacing w:after="200"/>
        <w:jc w:val="left"/>
        <w:rPr>
          <w:b/>
          <w:caps/>
          <w:color w:val="006AB2"/>
          <w:sz w:val="32"/>
          <w:szCs w:val="32"/>
          <w:lang w:eastAsia="fr-FR"/>
        </w:rPr>
      </w:pPr>
      <w:r>
        <w:br w:type="page"/>
      </w:r>
    </w:p>
    <w:p w14:paraId="57F313BB" w14:textId="0803FE1B" w:rsidR="00E95ABB" w:rsidRDefault="00DA28AF" w:rsidP="003A4CA1">
      <w:pPr>
        <w:pStyle w:val="Titre1"/>
        <w:numPr>
          <w:ilvl w:val="0"/>
          <w:numId w:val="0"/>
        </w:numPr>
        <w:ind w:firstLine="360"/>
      </w:pPr>
      <w:bookmarkStart w:id="0" w:name="_Toc84598145"/>
      <w:r>
        <w:t>Préambule</w:t>
      </w:r>
      <w:bookmarkEnd w:id="0"/>
      <w:r>
        <w:t xml:space="preserve"> </w:t>
      </w:r>
    </w:p>
    <w:p w14:paraId="1A252A0F" w14:textId="77777777" w:rsidR="00F80943" w:rsidRDefault="00F80943" w:rsidP="00F80943">
      <w:pPr>
        <w:rPr>
          <w:rFonts w:cs="Arial"/>
        </w:rPr>
      </w:pPr>
      <w:r>
        <w:rPr>
          <w:rFonts w:cs="Arial"/>
        </w:rPr>
        <w:t>Le programme « Hôpital numérique » (ci-après « </w:t>
      </w:r>
      <w:r>
        <w:rPr>
          <w:rFonts w:cs="Arial"/>
          <w:b/>
        </w:rPr>
        <w:t>PHN</w:t>
      </w:r>
      <w:r>
        <w:rPr>
          <w:rFonts w:cs="Arial"/>
        </w:rPr>
        <w:t> »), défini fin 2011 par le Ministère chargé de la santé, soutient l’amélioration de la qualité de service et de la performance des établissements de santé par le développement et la promotion du bon usage des technologies de l’information. Les actions conduites dans ce cadre concernent l’ensemble des acteurs, aussi bien les utilisateurs que les fournisseurs de systèmes d’information. Le résultat de ces actions ne sera pleinement atteint que si l’ensemble des acteurs s’y engagent dans le respect des règles de l’art.</w:t>
      </w:r>
    </w:p>
    <w:p w14:paraId="1ECB4CC1" w14:textId="4CD48AF5" w:rsidR="00F80943" w:rsidRDefault="00F80943" w:rsidP="00F80943">
      <w:pPr>
        <w:rPr>
          <w:rFonts w:cs="Times New Roman"/>
        </w:rPr>
      </w:pPr>
      <w:r>
        <w:t>Le programme PHN est piloté par la Direction générale de l’offre de soins (ci-après « </w:t>
      </w:r>
      <w:r>
        <w:rPr>
          <w:b/>
        </w:rPr>
        <w:t>DGOS</w:t>
      </w:r>
      <w:r>
        <w:t> »). L’Agence des Systèmes d'Information Partagés de Santé (ci-après « </w:t>
      </w:r>
      <w:r w:rsidR="00E41D32">
        <w:rPr>
          <w:b/>
        </w:rPr>
        <w:t>ANS</w:t>
      </w:r>
      <w:r>
        <w:t xml:space="preserve"> ») a vocation à définir et promouvoir des référentiels relatifs à </w:t>
      </w:r>
      <w:proofErr w:type="spellStart"/>
      <w:r>
        <w:t>I'interopérabilité</w:t>
      </w:r>
      <w:proofErr w:type="spellEnd"/>
      <w:r>
        <w:t>, la sécurité et à l'usage des systèmes d'information de santé et de la télésanté, ainsi que la surveillance de leur bonne application.</w:t>
      </w:r>
    </w:p>
    <w:p w14:paraId="784C50A4" w14:textId="08BB8C61" w:rsidR="00F80943" w:rsidRDefault="00F80943" w:rsidP="00F80943">
      <w:r>
        <w:t xml:space="preserve">Dans ce cadre, le </w:t>
      </w:r>
      <w:r>
        <w:rPr>
          <w:i/>
          <w:u w:val="single"/>
        </w:rPr>
        <w:t>Référentiel Qualité Hôpital Numérique</w:t>
      </w:r>
      <w:r>
        <w:t xml:space="preserve"> a été élaboré sous l’égide de la Direction de la stratégie des systèmes d’information de santé (ci-après « </w:t>
      </w:r>
      <w:r>
        <w:rPr>
          <w:b/>
        </w:rPr>
        <w:t>DSSIS</w:t>
      </w:r>
      <w:r>
        <w:t> ») et avec l’appui de l’</w:t>
      </w:r>
      <w:r w:rsidR="00E41D32">
        <w:t>ANS</w:t>
      </w:r>
      <w:r>
        <w:t xml:space="preserve"> en concertation avec les fédérations d’établissements (FHF, FEHAP, FHP, FNEHAD, FNLCC) et les fédérations d’industriels (SYNTEC numérique, SNITEM, LESISS, ASINHPA, FEIMA). Ce document s'appuie sur les normes existantes d'exigences de Système de Management de la Qualité (ci-après « </w:t>
      </w:r>
      <w:r>
        <w:rPr>
          <w:b/>
        </w:rPr>
        <w:t>SMQ</w:t>
      </w:r>
      <w:r>
        <w:t xml:space="preserve"> ») (normes ISO </w:t>
      </w:r>
      <w:proofErr w:type="gramStart"/>
      <w:r>
        <w:t>9001:</w:t>
      </w:r>
      <w:proofErr w:type="gramEnd"/>
      <w:r>
        <w:t xml:space="preserve">2015, 9001:2008 ou 13485:2012) et spécifie des exigences complémentaires pour les industriels fournisseurs de solutions informatiques à destination des établissements de santé. Ces exigences complémentaires concrétisent des objectifs de qualité de la certification du système de management de la qualité issues de l’une des normes ISO 9001 ou ISO 13485. </w:t>
      </w:r>
    </w:p>
    <w:p w14:paraId="22BE9D30" w14:textId="45584D3B" w:rsidR="00F80943" w:rsidRDefault="00F80943" w:rsidP="00F80943">
      <w:r>
        <w:t xml:space="preserve">Les Industriels dont le SMQ respecte le </w:t>
      </w:r>
      <w:r>
        <w:rPr>
          <w:i/>
          <w:u w:val="single"/>
        </w:rPr>
        <w:t>Référentiel Qualité Hôpital Numérique</w:t>
      </w:r>
      <w:r>
        <w:t xml:space="preserve"> se voient délivrer le Certificat Qualité Hôpital Numérique qui atteste de la participation de ces Industriels au programme Hôpital Numérique et de l’harmonisation de leur processus internes, de façon à démontrer leur adaptation au secteur de la santé numérique. Ce Certificat est délivré par des Organismes Certificateurs signataires la présente convention avec l’</w:t>
      </w:r>
      <w:r w:rsidR="00E41D32">
        <w:t>ANS</w:t>
      </w:r>
      <w:r>
        <w:t xml:space="preserve">. </w:t>
      </w:r>
    </w:p>
    <w:p w14:paraId="05A10CCA" w14:textId="77777777" w:rsidR="00F80943" w:rsidRDefault="00F80943" w:rsidP="00F80943">
      <w:r>
        <w:t>Le contenu de la présente convention a été établi sur le fondement des échanges qui ont pu se tenir à l’occasion de la concertation publique qui s’est déroulée du 6 février 2015 au 31 mars 2015. Cette concertation a permis l’établissement du document intitulé « </w:t>
      </w:r>
      <w:r>
        <w:rPr>
          <w:i/>
          <w:iCs/>
        </w:rPr>
        <w:t>Exigences spécifiques pour les organismes procédant à l'audit et à la certification de SMQ des industriels fournisseurs de solutions informatiques à destination des professionnels et structures de santé </w:t>
      </w:r>
      <w:r>
        <w:rPr>
          <w:iCs/>
        </w:rPr>
        <w:t>»</w:t>
      </w:r>
      <w:r>
        <w:t xml:space="preserve">. Le corps de ce document </w:t>
      </w:r>
      <w:r>
        <w:rPr>
          <w:i/>
        </w:rPr>
        <w:t>(paragraphes 3.2 et 3.4.à 3.7.)</w:t>
      </w:r>
      <w:r>
        <w:t xml:space="preserve"> a été repris aux articles 4 et 5 de la présente convention.</w:t>
      </w:r>
    </w:p>
    <w:p w14:paraId="48D81919" w14:textId="2547B8CA" w:rsidR="00F80943" w:rsidRPr="00F80943" w:rsidRDefault="00674365" w:rsidP="00674365">
      <w:pPr>
        <w:spacing w:after="200"/>
        <w:jc w:val="left"/>
        <w:rPr>
          <w:lang w:eastAsia="fr-FR"/>
        </w:rPr>
      </w:pPr>
      <w:r>
        <w:rPr>
          <w:lang w:eastAsia="fr-FR"/>
        </w:rPr>
        <w:br w:type="page"/>
      </w:r>
    </w:p>
    <w:p w14:paraId="23064F02" w14:textId="0ADFC4B7" w:rsidR="003A4CA1" w:rsidRDefault="00DA28AF" w:rsidP="003A4CA1">
      <w:pPr>
        <w:pStyle w:val="Style1"/>
      </w:pPr>
      <w:bookmarkStart w:id="1" w:name="_Toc84598146"/>
      <w:r>
        <w:t>objet</w:t>
      </w:r>
      <w:bookmarkEnd w:id="1"/>
    </w:p>
    <w:p w14:paraId="5CAE2559" w14:textId="4B88D5A7" w:rsidR="00F80943" w:rsidRDefault="00F80943" w:rsidP="00F80943">
      <w:pPr>
        <w:spacing w:after="0"/>
      </w:pPr>
      <w:r>
        <w:t xml:space="preserve">La présente convention a pour objet d’une part, de préciser les conditions d’éligibilité de l’Organisme Certificateur à délivrer la Certification Qualité Hôpital Numérique et d’autre part, de fixer les obligations de l’Organisme Certificateur éligible relatives au déroulement, à la délivrance et au retrait de la Certification Qualité Hôpital Numérique. </w:t>
      </w:r>
    </w:p>
    <w:p w14:paraId="3EC5AE46" w14:textId="667780DA" w:rsidR="007B54CC" w:rsidRDefault="00DA28AF" w:rsidP="007B54CC">
      <w:pPr>
        <w:pStyle w:val="Style1"/>
      </w:pPr>
      <w:bookmarkStart w:id="2" w:name="_Toc84598147"/>
      <w:r>
        <w:t>définit</w:t>
      </w:r>
      <w:r w:rsidRPr="00A12B43">
        <w:t>ions</w:t>
      </w:r>
      <w:bookmarkEnd w:id="2"/>
    </w:p>
    <w:p w14:paraId="11972AA2" w14:textId="41F14E89" w:rsidR="007B54CC" w:rsidRPr="000A517B" w:rsidRDefault="007B54CC" w:rsidP="007B54CC">
      <w:pPr>
        <w:rPr>
          <w:szCs w:val="20"/>
        </w:rPr>
      </w:pPr>
      <w:r w:rsidRPr="000A517B">
        <w:rPr>
          <w:szCs w:val="20"/>
        </w:rPr>
        <w:t>Dans l’ensemble du document, les termes figurant ci-dessous auront les définitions suivantes.</w:t>
      </w:r>
    </w:p>
    <w:p w14:paraId="7D26FE55" w14:textId="5BF7F691" w:rsidR="00370FBD" w:rsidRPr="00370FBD" w:rsidRDefault="00370FBD" w:rsidP="000A517B">
      <w:pPr>
        <w:pStyle w:val="Style2"/>
        <w:numPr>
          <w:ilvl w:val="0"/>
          <w:numId w:val="24"/>
        </w:numPr>
        <w:rPr>
          <w:b/>
          <w:bCs/>
          <w:szCs w:val="20"/>
        </w:rPr>
      </w:pPr>
      <w:r>
        <w:rPr>
          <w:rStyle w:val="Style2Car"/>
          <w:b/>
          <w:bCs/>
          <w:szCs w:val="20"/>
        </w:rPr>
        <w:t>« </w:t>
      </w:r>
      <w:r w:rsidR="007B54CC" w:rsidRPr="000A517B">
        <w:rPr>
          <w:rStyle w:val="Style2Car"/>
          <w:b/>
          <w:bCs/>
          <w:szCs w:val="20"/>
        </w:rPr>
        <w:t>Certificat Qualité Hôpital Numérique »</w:t>
      </w:r>
      <w:r w:rsidR="007B54CC" w:rsidRPr="000A517B">
        <w:rPr>
          <w:rStyle w:val="Style2Car"/>
          <w:szCs w:val="20"/>
        </w:rPr>
        <w:t xml:space="preserve"> ou </w:t>
      </w:r>
      <w:r w:rsidR="007B54CC" w:rsidRPr="000A517B">
        <w:rPr>
          <w:rStyle w:val="Style2Car"/>
          <w:b/>
          <w:bCs/>
          <w:szCs w:val="20"/>
        </w:rPr>
        <w:t>« Certificat »</w:t>
      </w:r>
      <w:r w:rsidR="007B54CC" w:rsidRPr="000A517B">
        <w:rPr>
          <w:rStyle w:val="Style2Car"/>
          <w:szCs w:val="20"/>
        </w:rPr>
        <w:t> désigne le document écrit, format papier ou électronique, officiellement remis à l’Industriel et dûment signé par un des Organismes Certificateurs. Le Certificat permet à l’Industriel d’attester qu’il est conforme aux exigences du Référentiel Qualité Hôpital Numérique</w:t>
      </w:r>
      <w:r w:rsidR="007B54CC" w:rsidRPr="000A517B">
        <w:rPr>
          <w:szCs w:val="20"/>
        </w:rPr>
        <w:t xml:space="preserve">. </w:t>
      </w:r>
      <w:bookmarkStart w:id="3" w:name="_Hlk84597159"/>
    </w:p>
    <w:p w14:paraId="52BB03E6" w14:textId="77777777" w:rsidR="00370FBD" w:rsidRDefault="00370FBD" w:rsidP="00370FBD">
      <w:pPr>
        <w:pStyle w:val="Style2"/>
        <w:ind w:left="720"/>
        <w:rPr>
          <w:b/>
          <w:bCs/>
          <w:szCs w:val="20"/>
        </w:rPr>
      </w:pPr>
    </w:p>
    <w:p w14:paraId="1E4803D6" w14:textId="77777777" w:rsidR="00370FBD" w:rsidRDefault="007B54CC" w:rsidP="000A517B">
      <w:pPr>
        <w:pStyle w:val="Style2"/>
        <w:numPr>
          <w:ilvl w:val="0"/>
          <w:numId w:val="24"/>
        </w:numPr>
        <w:rPr>
          <w:b/>
          <w:bCs/>
          <w:szCs w:val="20"/>
        </w:rPr>
      </w:pPr>
      <w:r w:rsidRPr="00370FBD">
        <w:rPr>
          <w:b/>
          <w:bCs/>
          <w:szCs w:val="20"/>
        </w:rPr>
        <w:t>« Certification Qualité Hôpital Numérique »</w:t>
      </w:r>
      <w:r w:rsidRPr="00370FBD">
        <w:rPr>
          <w:szCs w:val="20"/>
        </w:rPr>
        <w:t xml:space="preserve"> désigne le processus de vérification de la conformité du SMQ des Industriels au Référentiel Qualité Hôpital Numérique.</w:t>
      </w:r>
      <w:bookmarkEnd w:id="3"/>
    </w:p>
    <w:p w14:paraId="4BC7E4C2" w14:textId="77777777" w:rsidR="00370FBD" w:rsidRDefault="00370FBD" w:rsidP="00370FBD">
      <w:pPr>
        <w:pStyle w:val="Paragraphedeliste"/>
        <w:rPr>
          <w:b/>
          <w:bCs/>
          <w:szCs w:val="20"/>
        </w:rPr>
      </w:pPr>
    </w:p>
    <w:p w14:paraId="6964B877" w14:textId="77777777" w:rsidR="00370FBD" w:rsidRDefault="000A517B" w:rsidP="000A517B">
      <w:pPr>
        <w:pStyle w:val="Style2"/>
        <w:numPr>
          <w:ilvl w:val="0"/>
          <w:numId w:val="24"/>
        </w:numPr>
        <w:rPr>
          <w:b/>
          <w:bCs/>
          <w:szCs w:val="20"/>
        </w:rPr>
      </w:pPr>
      <w:r w:rsidRPr="00370FBD">
        <w:rPr>
          <w:b/>
          <w:bCs/>
          <w:szCs w:val="20"/>
        </w:rPr>
        <w:t>« COFRAC »</w:t>
      </w:r>
      <w:r w:rsidRPr="00370FBD">
        <w:rPr>
          <w:szCs w:val="20"/>
        </w:rPr>
        <w:t xml:space="preserve"> désigne l’Organisme d’accréditation national français. </w:t>
      </w:r>
    </w:p>
    <w:p w14:paraId="5805941B" w14:textId="77777777" w:rsidR="00370FBD" w:rsidRDefault="00370FBD" w:rsidP="00370FBD">
      <w:pPr>
        <w:pStyle w:val="Paragraphedeliste"/>
        <w:rPr>
          <w:b/>
          <w:bCs/>
          <w:szCs w:val="20"/>
        </w:rPr>
      </w:pPr>
    </w:p>
    <w:p w14:paraId="1C00F395" w14:textId="3F45874F" w:rsidR="000A517B" w:rsidRPr="00370FBD" w:rsidRDefault="000A517B" w:rsidP="000A517B">
      <w:pPr>
        <w:pStyle w:val="Style2"/>
        <w:numPr>
          <w:ilvl w:val="0"/>
          <w:numId w:val="24"/>
        </w:numPr>
        <w:rPr>
          <w:b/>
          <w:bCs/>
          <w:szCs w:val="20"/>
        </w:rPr>
      </w:pPr>
      <w:r w:rsidRPr="00370FBD">
        <w:rPr>
          <w:b/>
          <w:bCs/>
          <w:szCs w:val="20"/>
        </w:rPr>
        <w:t>« Industriel »</w:t>
      </w:r>
      <w:r w:rsidRPr="00370FBD">
        <w:rPr>
          <w:szCs w:val="20"/>
        </w:rPr>
        <w:t xml:space="preserve"> désigne tout fournisseur de solutions informatiques, et notamment :</w:t>
      </w:r>
    </w:p>
    <w:p w14:paraId="6B8D6BE6" w14:textId="7ED33271" w:rsidR="000A517B" w:rsidRPr="000A517B" w:rsidRDefault="000A517B" w:rsidP="000A517B">
      <w:pPr>
        <w:pStyle w:val="Style2"/>
        <w:numPr>
          <w:ilvl w:val="0"/>
          <w:numId w:val="18"/>
        </w:numPr>
        <w:rPr>
          <w:szCs w:val="20"/>
        </w:rPr>
      </w:pPr>
      <w:r w:rsidRPr="000A517B">
        <w:rPr>
          <w:szCs w:val="20"/>
        </w:rPr>
        <w:t xml:space="preserve">Editeurs de logiciels (produits standard sur étagère, progiciels) ; </w:t>
      </w:r>
    </w:p>
    <w:p w14:paraId="2B714F6A" w14:textId="78001B2B" w:rsidR="000A517B" w:rsidRPr="000A517B" w:rsidRDefault="000A517B" w:rsidP="000A517B">
      <w:pPr>
        <w:pStyle w:val="Style2"/>
        <w:numPr>
          <w:ilvl w:val="0"/>
          <w:numId w:val="18"/>
        </w:numPr>
        <w:rPr>
          <w:szCs w:val="20"/>
        </w:rPr>
      </w:pPr>
      <w:r w:rsidRPr="000A517B">
        <w:rPr>
          <w:szCs w:val="20"/>
        </w:rPr>
        <w:t xml:space="preserve">Développeurs de logiciels (logiciels à façon) que ce </w:t>
      </w:r>
      <w:proofErr w:type="gramStart"/>
      <w:r w:rsidRPr="000A517B">
        <w:rPr>
          <w:szCs w:val="20"/>
        </w:rPr>
        <w:t>soit</w:t>
      </w:r>
      <w:proofErr w:type="gramEnd"/>
      <w:r w:rsidRPr="000A517B">
        <w:rPr>
          <w:szCs w:val="20"/>
        </w:rPr>
        <w:t xml:space="preserve"> des prestataires de services (sociétés qui assurent des prestations de développement) ou des structures et professionnels de santé qui développent eux-mêmes leurs logiciels et qui les commercialisent ; </w:t>
      </w:r>
    </w:p>
    <w:p w14:paraId="0DE6DAE4" w14:textId="77777777" w:rsidR="00B25114" w:rsidRDefault="000A517B" w:rsidP="00B25114">
      <w:pPr>
        <w:pStyle w:val="Style2"/>
        <w:numPr>
          <w:ilvl w:val="0"/>
          <w:numId w:val="18"/>
        </w:numPr>
        <w:rPr>
          <w:szCs w:val="20"/>
        </w:rPr>
      </w:pPr>
      <w:r w:rsidRPr="000A517B">
        <w:rPr>
          <w:szCs w:val="20"/>
        </w:rPr>
        <w:t xml:space="preserve">Intégrateurs de logiciels qui distribuent des applications métiers et/ou qui sont amenés à réaliser des systèmes d’intégration destinés à être commercialisés ; </w:t>
      </w:r>
    </w:p>
    <w:p w14:paraId="14A853B8" w14:textId="726AFFDE" w:rsidR="00B25114" w:rsidRPr="00B25114" w:rsidRDefault="000A517B" w:rsidP="00B25114">
      <w:pPr>
        <w:pStyle w:val="Style2"/>
        <w:numPr>
          <w:ilvl w:val="0"/>
          <w:numId w:val="18"/>
        </w:numPr>
        <w:rPr>
          <w:szCs w:val="20"/>
        </w:rPr>
      </w:pPr>
      <w:r w:rsidRPr="00B25114">
        <w:rPr>
          <w:szCs w:val="20"/>
        </w:rPr>
        <w:t>Fournisseurs de solution en mode service (SaaS).</w:t>
      </w:r>
    </w:p>
    <w:p w14:paraId="5E3B2CB3" w14:textId="77777777" w:rsidR="00B25114" w:rsidRDefault="00B25114" w:rsidP="00B25114">
      <w:pPr>
        <w:pStyle w:val="Style2"/>
        <w:rPr>
          <w:szCs w:val="20"/>
        </w:rPr>
      </w:pPr>
    </w:p>
    <w:p w14:paraId="259F5B84" w14:textId="6D868FAC" w:rsidR="00B25114" w:rsidRDefault="000A517B" w:rsidP="00B25114">
      <w:pPr>
        <w:pStyle w:val="Style2"/>
        <w:numPr>
          <w:ilvl w:val="0"/>
          <w:numId w:val="24"/>
        </w:numPr>
        <w:rPr>
          <w:szCs w:val="20"/>
        </w:rPr>
      </w:pPr>
      <w:r w:rsidRPr="00370FBD">
        <w:rPr>
          <w:b/>
          <w:bCs/>
          <w:szCs w:val="20"/>
        </w:rPr>
        <w:t>« Organisme Certificateur »</w:t>
      </w:r>
      <w:r w:rsidRPr="00370FBD">
        <w:rPr>
          <w:szCs w:val="20"/>
        </w:rPr>
        <w:t xml:space="preserve"> ou </w:t>
      </w:r>
      <w:r w:rsidRPr="00370FBD">
        <w:rPr>
          <w:b/>
          <w:bCs/>
          <w:szCs w:val="20"/>
        </w:rPr>
        <w:t>« OC »</w:t>
      </w:r>
      <w:r w:rsidRPr="00370FBD">
        <w:rPr>
          <w:szCs w:val="20"/>
        </w:rPr>
        <w:t xml:space="preserve"> désigne l’organisme, accrédité préalablement à la signature de la présente convention, par le COFRAC ou un autre Organisme d’accréditation, selon la norme NF EN ISO/CEI 17021 en vigueur.</w:t>
      </w:r>
    </w:p>
    <w:p w14:paraId="5E42A694" w14:textId="77777777" w:rsidR="00B25114" w:rsidRDefault="00B25114" w:rsidP="00B25114">
      <w:pPr>
        <w:pStyle w:val="Style2"/>
        <w:rPr>
          <w:szCs w:val="20"/>
        </w:rPr>
      </w:pPr>
    </w:p>
    <w:p w14:paraId="1C5525AB" w14:textId="77777777" w:rsidR="00B25114" w:rsidRDefault="000A517B" w:rsidP="000A517B">
      <w:pPr>
        <w:pStyle w:val="Style2"/>
        <w:numPr>
          <w:ilvl w:val="0"/>
          <w:numId w:val="24"/>
        </w:numPr>
        <w:rPr>
          <w:szCs w:val="20"/>
        </w:rPr>
      </w:pPr>
      <w:r w:rsidRPr="00B25114">
        <w:rPr>
          <w:b/>
          <w:bCs/>
          <w:szCs w:val="20"/>
        </w:rPr>
        <w:t>« Organisme d’accréditation »</w:t>
      </w:r>
      <w:r w:rsidRPr="00B25114">
        <w:rPr>
          <w:szCs w:val="20"/>
        </w:rPr>
        <w:t xml:space="preserve"> désigne tout organisme adhérent à EA (</w:t>
      </w:r>
      <w:proofErr w:type="spellStart"/>
      <w:r w:rsidRPr="00B25114">
        <w:rPr>
          <w:szCs w:val="20"/>
        </w:rPr>
        <w:t>European</w:t>
      </w:r>
      <w:proofErr w:type="spellEnd"/>
      <w:r w:rsidRPr="00B25114">
        <w:rPr>
          <w:szCs w:val="20"/>
        </w:rPr>
        <w:t xml:space="preserve"> </w:t>
      </w:r>
      <w:proofErr w:type="spellStart"/>
      <w:r w:rsidRPr="00B25114">
        <w:rPr>
          <w:szCs w:val="20"/>
        </w:rPr>
        <w:t>cooperation</w:t>
      </w:r>
      <w:proofErr w:type="spellEnd"/>
      <w:r w:rsidRPr="00B25114">
        <w:rPr>
          <w:szCs w:val="20"/>
        </w:rPr>
        <w:t xml:space="preserve"> for </w:t>
      </w:r>
      <w:proofErr w:type="spellStart"/>
      <w:r w:rsidRPr="00B25114">
        <w:rPr>
          <w:szCs w:val="20"/>
        </w:rPr>
        <w:t>Accreditation</w:t>
      </w:r>
      <w:proofErr w:type="spellEnd"/>
      <w:r w:rsidRPr="00B25114">
        <w:rPr>
          <w:szCs w:val="20"/>
        </w:rPr>
        <w:t xml:space="preserve">), ILAC (International </w:t>
      </w:r>
      <w:proofErr w:type="spellStart"/>
      <w:r w:rsidRPr="00B25114">
        <w:rPr>
          <w:szCs w:val="20"/>
        </w:rPr>
        <w:t>Laboratory</w:t>
      </w:r>
      <w:proofErr w:type="spellEnd"/>
      <w:r w:rsidRPr="00B25114">
        <w:rPr>
          <w:szCs w:val="20"/>
        </w:rPr>
        <w:t xml:space="preserve"> </w:t>
      </w:r>
      <w:proofErr w:type="spellStart"/>
      <w:r w:rsidRPr="00B25114">
        <w:rPr>
          <w:szCs w:val="20"/>
        </w:rPr>
        <w:t>Accreditation</w:t>
      </w:r>
      <w:proofErr w:type="spellEnd"/>
      <w:r w:rsidRPr="00B25114">
        <w:rPr>
          <w:szCs w:val="20"/>
        </w:rPr>
        <w:t xml:space="preserve"> </w:t>
      </w:r>
      <w:proofErr w:type="spellStart"/>
      <w:r w:rsidRPr="00B25114">
        <w:rPr>
          <w:szCs w:val="20"/>
        </w:rPr>
        <w:t>Cooperation</w:t>
      </w:r>
      <w:proofErr w:type="spellEnd"/>
      <w:r w:rsidRPr="00B25114">
        <w:rPr>
          <w:szCs w:val="20"/>
        </w:rPr>
        <w:t xml:space="preserve">) ou IAF (International </w:t>
      </w:r>
      <w:proofErr w:type="spellStart"/>
      <w:r w:rsidRPr="00B25114">
        <w:rPr>
          <w:szCs w:val="20"/>
        </w:rPr>
        <w:t>Accreditation</w:t>
      </w:r>
      <w:proofErr w:type="spellEnd"/>
      <w:r w:rsidRPr="00B25114">
        <w:rPr>
          <w:szCs w:val="20"/>
        </w:rPr>
        <w:t xml:space="preserve"> Forum). </w:t>
      </w:r>
    </w:p>
    <w:p w14:paraId="0992D263" w14:textId="77777777" w:rsidR="00B25114" w:rsidRDefault="00B25114" w:rsidP="00B25114">
      <w:pPr>
        <w:pStyle w:val="Paragraphedeliste"/>
        <w:rPr>
          <w:b/>
          <w:bCs/>
          <w:szCs w:val="20"/>
        </w:rPr>
      </w:pPr>
    </w:p>
    <w:p w14:paraId="08BC7F3C" w14:textId="77777777" w:rsidR="00B25114" w:rsidRDefault="000A517B" w:rsidP="000A517B">
      <w:pPr>
        <w:pStyle w:val="Style2"/>
        <w:numPr>
          <w:ilvl w:val="0"/>
          <w:numId w:val="24"/>
        </w:numPr>
        <w:rPr>
          <w:szCs w:val="20"/>
        </w:rPr>
      </w:pPr>
      <w:r w:rsidRPr="00B25114">
        <w:rPr>
          <w:b/>
          <w:bCs/>
          <w:szCs w:val="20"/>
        </w:rPr>
        <w:t>« Structure et professionnel de santé »</w:t>
      </w:r>
      <w:r w:rsidRPr="00B25114">
        <w:rPr>
          <w:szCs w:val="20"/>
        </w:rPr>
        <w:t xml:space="preserve"> désigne les établissements de santé, les structures de soins et professionnels de santé libéraux, utilisateurs finaux des solutions informatiques.</w:t>
      </w:r>
    </w:p>
    <w:p w14:paraId="4269C344" w14:textId="77777777" w:rsidR="00B25114" w:rsidRDefault="00B25114" w:rsidP="00B25114">
      <w:pPr>
        <w:pStyle w:val="Paragraphedeliste"/>
        <w:rPr>
          <w:b/>
          <w:bCs/>
          <w:szCs w:val="20"/>
        </w:rPr>
      </w:pPr>
    </w:p>
    <w:p w14:paraId="3A771627" w14:textId="77777777" w:rsidR="00B25114" w:rsidRDefault="000A517B" w:rsidP="000A517B">
      <w:pPr>
        <w:pStyle w:val="Style2"/>
        <w:numPr>
          <w:ilvl w:val="0"/>
          <w:numId w:val="24"/>
        </w:numPr>
        <w:rPr>
          <w:szCs w:val="20"/>
        </w:rPr>
      </w:pPr>
      <w:r w:rsidRPr="00B25114">
        <w:rPr>
          <w:b/>
          <w:bCs/>
          <w:szCs w:val="20"/>
        </w:rPr>
        <w:t>« Système de Management de la Qualité »</w:t>
      </w:r>
      <w:r w:rsidRPr="00B25114">
        <w:rPr>
          <w:szCs w:val="20"/>
        </w:rPr>
        <w:t xml:space="preserve"> ou </w:t>
      </w:r>
      <w:r w:rsidRPr="00B25114">
        <w:rPr>
          <w:b/>
          <w:bCs/>
          <w:szCs w:val="20"/>
        </w:rPr>
        <w:t>« SMQ »</w:t>
      </w:r>
      <w:r w:rsidRPr="00B25114">
        <w:rPr>
          <w:szCs w:val="20"/>
        </w:rPr>
        <w:t xml:space="preserve"> désigne, selon la définition qui en est faite dans la norme ISO 9000, un système de management (ensemble d'éléments corrélés ou interactifs permettant d'établir une politique, des objectifs et d'atteindre ces objectifs) permettant d'orienter et de contrôler un industriel en matière de qualité.</w:t>
      </w:r>
    </w:p>
    <w:p w14:paraId="0599BB40" w14:textId="77777777" w:rsidR="00B25114" w:rsidRDefault="00B25114" w:rsidP="00B25114">
      <w:pPr>
        <w:pStyle w:val="Paragraphedeliste"/>
        <w:rPr>
          <w:rFonts w:cs="Arial"/>
          <w:b/>
          <w:bCs/>
          <w:szCs w:val="20"/>
        </w:rPr>
      </w:pPr>
    </w:p>
    <w:p w14:paraId="029D52EE" w14:textId="3CC3019C" w:rsidR="00F80943" w:rsidRPr="008C5054" w:rsidRDefault="000A517B" w:rsidP="008C5054">
      <w:pPr>
        <w:pStyle w:val="Style2"/>
        <w:numPr>
          <w:ilvl w:val="0"/>
          <w:numId w:val="24"/>
        </w:numPr>
        <w:rPr>
          <w:szCs w:val="20"/>
        </w:rPr>
      </w:pPr>
      <w:r w:rsidRPr="00B25114">
        <w:rPr>
          <w:rFonts w:cs="Arial"/>
          <w:b/>
          <w:bCs/>
          <w:szCs w:val="20"/>
        </w:rPr>
        <w:t>« Référentiel Qualité Hôpital Numérique »</w:t>
      </w:r>
      <w:r w:rsidRPr="00B25114">
        <w:rPr>
          <w:rFonts w:cs="Arial"/>
          <w:szCs w:val="20"/>
        </w:rPr>
        <w:t xml:space="preserve"> ou </w:t>
      </w:r>
      <w:r w:rsidRPr="00B25114">
        <w:rPr>
          <w:rFonts w:cs="Arial"/>
          <w:b/>
          <w:bCs/>
          <w:szCs w:val="20"/>
        </w:rPr>
        <w:t>« Référentiel »</w:t>
      </w:r>
      <w:r w:rsidRPr="00B25114">
        <w:rPr>
          <w:rFonts w:cs="Arial"/>
          <w:szCs w:val="20"/>
        </w:rPr>
        <w:t xml:space="preserve"> désigne le référentiel établi par l’</w:t>
      </w:r>
      <w:r w:rsidR="00E41D32" w:rsidRPr="00B25114">
        <w:rPr>
          <w:rFonts w:cs="Arial"/>
          <w:szCs w:val="20"/>
        </w:rPr>
        <w:t>ANS</w:t>
      </w:r>
      <w:r w:rsidRPr="00B25114">
        <w:rPr>
          <w:rFonts w:cs="Arial"/>
          <w:szCs w:val="20"/>
        </w:rPr>
        <w:t>, soumis à commentaires publics sous le nom de Référentiel Qualité auditable, spécifiant les exigences relatives au Système de Management de la Qualité de l’Industriel. Le Référentiel se trouve en Annexe 1 de la présente convention.</w:t>
      </w:r>
    </w:p>
    <w:p w14:paraId="2031EC65" w14:textId="21B68E31" w:rsidR="00F80943" w:rsidRDefault="003A4CA1" w:rsidP="00B62AD2">
      <w:pPr>
        <w:pStyle w:val="Style1"/>
      </w:pPr>
      <w:bookmarkStart w:id="4" w:name="_Toc84598148"/>
      <w:r>
        <w:t>Périmètre de la certification</w:t>
      </w:r>
      <w:bookmarkEnd w:id="4"/>
    </w:p>
    <w:p w14:paraId="0124E0BD" w14:textId="77777777" w:rsidR="00B62AD2" w:rsidRDefault="00B62AD2" w:rsidP="00B62AD2">
      <w:pPr>
        <w:rPr>
          <w:rFonts w:cs="Arial"/>
          <w:lang w:eastAsia="fr-FR"/>
        </w:rPr>
      </w:pPr>
      <w:r>
        <w:rPr>
          <w:rFonts w:cs="Arial"/>
          <w:lang w:eastAsia="fr-FR"/>
        </w:rPr>
        <w:t>Le Certificat Qualité Hôpital Numérique s’adresse aux Industriels tels que définis à l’article 2 des présentes, fournisseurs de solutions informatiques aux structures et professionnels de santé.</w:t>
      </w:r>
    </w:p>
    <w:p w14:paraId="0B2916F1" w14:textId="7ECE738B" w:rsidR="00F80943" w:rsidRDefault="00B62AD2" w:rsidP="00B62AD2">
      <w:r>
        <w:rPr>
          <w:rFonts w:cs="Arial"/>
          <w:lang w:eastAsia="fr-FR"/>
        </w:rPr>
        <w:t>Le Certificat Qualité Hôpital Numérique concerne le Système de Management de la Qualité.</w:t>
      </w:r>
    </w:p>
    <w:p w14:paraId="1D2FA6D4" w14:textId="7D1AF755" w:rsidR="00B62AD2" w:rsidRDefault="003A4CA1" w:rsidP="000A517B">
      <w:pPr>
        <w:pStyle w:val="Style1"/>
      </w:pPr>
      <w:bookmarkStart w:id="5" w:name="_Toc84598149"/>
      <w:r>
        <w:t>Critères d’éligibilité des Organismes Certificateurs</w:t>
      </w:r>
      <w:bookmarkEnd w:id="5"/>
    </w:p>
    <w:p w14:paraId="6302AE05" w14:textId="77777777" w:rsidR="00B62AD2" w:rsidRDefault="00B62AD2" w:rsidP="00B62AD2">
      <w:pPr>
        <w:rPr>
          <w:rFonts w:cs="Arial"/>
        </w:rPr>
      </w:pPr>
      <w:r>
        <w:t xml:space="preserve">Afin de pouvoir signer la présente convention, </w:t>
      </w:r>
      <w:r>
        <w:rPr>
          <w:rFonts w:cs="Arial"/>
        </w:rPr>
        <w:t>l’Organisme Certificateur doit disposer d’une accréditation selon la Norme NF EN ISO/CEI 17021 en vigueur, par un Organisme d’Accréditation, pour la certification ISO 9001 ou 13485.</w:t>
      </w:r>
    </w:p>
    <w:p w14:paraId="78DADA11" w14:textId="77777777" w:rsidR="00B62AD2" w:rsidRDefault="00B62AD2" w:rsidP="00B62AD2">
      <w:pPr>
        <w:rPr>
          <w:rFonts w:cs="Times New Roman"/>
        </w:rPr>
      </w:pPr>
      <w:r>
        <w:t xml:space="preserve">Les exigences décrites dans les articles 4 et 5 du présent document s’appliquent aux Organismes Certificateurs en complément des exigences figurant dans la Norme internationale ISO/CEI </w:t>
      </w:r>
      <w:proofErr w:type="gramStart"/>
      <w:r>
        <w:t>17021:</w:t>
      </w:r>
      <w:proofErr w:type="gramEnd"/>
      <w:r>
        <w:t xml:space="preserve">2011. Ainsi dans les articles 4 et 5, seules les exigences spécifiques à la Certification Qualité Hôpital Numérique sont précisées et rapportées aux chapitres concernés de la Norme ISO/CEI </w:t>
      </w:r>
      <w:proofErr w:type="gramStart"/>
      <w:r>
        <w:t>17021:</w:t>
      </w:r>
      <w:proofErr w:type="gramEnd"/>
      <w:r>
        <w:t>2011.</w:t>
      </w:r>
    </w:p>
    <w:p w14:paraId="7EECBFB9" w14:textId="77777777" w:rsidR="00B62AD2" w:rsidRDefault="00B62AD2" w:rsidP="00B62AD2">
      <w:pPr>
        <w:rPr>
          <w:rFonts w:cs="Arial"/>
        </w:rPr>
      </w:pPr>
      <w:r>
        <w:rPr>
          <w:rFonts w:cs="Arial"/>
        </w:rPr>
        <w:t xml:space="preserve">L’Organisme Certificateur s’engage, pendant toute la durée de la présente convention, </w:t>
      </w:r>
      <w:r>
        <w:rPr>
          <w:rFonts w:cs="Arial"/>
          <w:u w:val="single"/>
        </w:rPr>
        <w:t>à se tenir à jour et à respecter dans le cadre de ses activités effectuées au titre des présentes,</w:t>
      </w:r>
      <w:r>
        <w:rPr>
          <w:rFonts w:cs="Arial"/>
        </w:rPr>
        <w:t xml:space="preserve"> l’ensemble des exigences et modalités de contrôle imposées par les référentiels d’accréditation et procédures en vigueur, telles que prévues dans les documents de référence listés ci-dessous :</w:t>
      </w:r>
    </w:p>
    <w:p w14:paraId="5B841EA8" w14:textId="77777777" w:rsidR="00B62AD2" w:rsidRPr="0063529D" w:rsidRDefault="00B62AD2" w:rsidP="0063529D">
      <w:pPr>
        <w:pStyle w:val="Paragraphedeliste"/>
        <w:numPr>
          <w:ilvl w:val="0"/>
          <w:numId w:val="21"/>
        </w:numPr>
        <w:spacing w:line="240" w:lineRule="auto"/>
        <w:rPr>
          <w:rFonts w:cs="Arial"/>
          <w:lang w:eastAsia="fr-FR"/>
        </w:rPr>
      </w:pPr>
      <w:r w:rsidRPr="0063529D">
        <w:rPr>
          <w:rFonts w:cs="Arial"/>
          <w:lang w:eastAsia="fr-FR"/>
        </w:rPr>
        <w:t xml:space="preserve">Normes </w:t>
      </w:r>
    </w:p>
    <w:p w14:paraId="7698F602" w14:textId="77777777" w:rsidR="00B62AD2" w:rsidRDefault="00B62AD2" w:rsidP="00B62AD2">
      <w:pPr>
        <w:pStyle w:val="Paragraphedeliste"/>
        <w:numPr>
          <w:ilvl w:val="2"/>
          <w:numId w:val="11"/>
        </w:numPr>
        <w:spacing w:line="240" w:lineRule="auto"/>
        <w:rPr>
          <w:rFonts w:cs="Arial"/>
          <w:lang w:eastAsia="fr-FR"/>
        </w:rPr>
      </w:pPr>
      <w:r>
        <w:rPr>
          <w:rFonts w:cs="Arial"/>
          <w:lang w:eastAsia="fr-FR"/>
        </w:rPr>
        <w:t>Norme NF EN ISO/CEI 17021 | 2011 : « Evaluation de la conformité – Exigences pour les organismes procédant à l’audit et à la certification de systèmes de management » ;</w:t>
      </w:r>
    </w:p>
    <w:p w14:paraId="6522A8E7" w14:textId="77777777" w:rsidR="00B62AD2" w:rsidRDefault="00B62AD2" w:rsidP="00B62AD2">
      <w:pPr>
        <w:pStyle w:val="Paragraphedeliste"/>
        <w:numPr>
          <w:ilvl w:val="2"/>
          <w:numId w:val="11"/>
        </w:numPr>
        <w:spacing w:line="240" w:lineRule="auto"/>
        <w:rPr>
          <w:rFonts w:cs="Arial"/>
          <w:lang w:eastAsia="fr-FR"/>
        </w:rPr>
      </w:pPr>
      <w:r>
        <w:rPr>
          <w:rFonts w:cs="Arial"/>
          <w:lang w:eastAsia="fr-FR"/>
        </w:rPr>
        <w:t>Norme NF EN ISO 19011 | Janvier 2012 : Lignes directrices pour l'audit des systèmes de management ;</w:t>
      </w:r>
    </w:p>
    <w:p w14:paraId="7DB6A19F" w14:textId="77777777" w:rsidR="00B62AD2" w:rsidRDefault="00B62AD2" w:rsidP="00B62AD2">
      <w:pPr>
        <w:pStyle w:val="Paragraphedeliste"/>
        <w:numPr>
          <w:ilvl w:val="0"/>
          <w:numId w:val="11"/>
        </w:numPr>
        <w:spacing w:line="240" w:lineRule="auto"/>
        <w:rPr>
          <w:rFonts w:cs="Arial"/>
          <w:lang w:eastAsia="fr-FR"/>
        </w:rPr>
      </w:pPr>
      <w:r>
        <w:rPr>
          <w:rFonts w:cs="Arial"/>
          <w:lang w:eastAsia="fr-FR"/>
        </w:rPr>
        <w:t>Lignes directrices</w:t>
      </w:r>
    </w:p>
    <w:p w14:paraId="62634CB1" w14:textId="77777777" w:rsidR="00B62AD2" w:rsidRDefault="00B62AD2" w:rsidP="00B62AD2">
      <w:pPr>
        <w:pStyle w:val="Paragraphedeliste"/>
        <w:numPr>
          <w:ilvl w:val="2"/>
          <w:numId w:val="11"/>
        </w:numPr>
        <w:spacing w:line="240" w:lineRule="auto"/>
        <w:rPr>
          <w:rFonts w:cs="Arial"/>
          <w:lang w:eastAsia="fr-FR"/>
        </w:rPr>
      </w:pPr>
      <w:r>
        <w:rPr>
          <w:rFonts w:cs="Arial"/>
          <w:lang w:eastAsia="fr-FR"/>
        </w:rPr>
        <w:t xml:space="preserve">Les lignes directrices de l’IAF relatives au transfert de certification, aux multi sites et à l’utilisation des TAAO sont applicables (respectivement, documents IAF MD2, IAF MD1 et IAF MD 4). Ces documents sont disponibles sur le site internet du COFRAC : </w:t>
      </w:r>
      <w:hyperlink r:id="rId12" w:history="1">
        <w:r>
          <w:rPr>
            <w:rStyle w:val="Lienhypertexte"/>
            <w:rFonts w:cs="Arial"/>
            <w:color w:val="auto"/>
          </w:rPr>
          <w:t>www.cofrac.fr</w:t>
        </w:r>
      </w:hyperlink>
      <w:r>
        <w:rPr>
          <w:rFonts w:cs="Arial"/>
          <w:lang w:eastAsia="fr-FR"/>
        </w:rPr>
        <w:t>).</w:t>
      </w:r>
    </w:p>
    <w:p w14:paraId="07E60C3D" w14:textId="4B555507" w:rsidR="00B62AD2" w:rsidRDefault="00B62AD2" w:rsidP="00B62AD2">
      <w:pPr>
        <w:rPr>
          <w:rFonts w:cs="Arial"/>
        </w:rPr>
      </w:pPr>
      <w:r>
        <w:rPr>
          <w:rFonts w:cs="Arial"/>
        </w:rPr>
        <w:t>A compter de la signature des présentes, l’Organisme Certificateur est autorisé à effectuer des audits et certifications, dans le respect des conditions décrites dans la présente convention, ses annexes et les documents qui y sont référencés.</w:t>
      </w:r>
    </w:p>
    <w:p w14:paraId="23ABCC1B" w14:textId="10C1E421" w:rsidR="00B25114" w:rsidRDefault="00B25114" w:rsidP="00B62AD2">
      <w:pPr>
        <w:rPr>
          <w:rFonts w:cs="Arial"/>
        </w:rPr>
      </w:pPr>
    </w:p>
    <w:p w14:paraId="795981EE" w14:textId="4198D9C8" w:rsidR="00B25114" w:rsidRDefault="00B25114" w:rsidP="00B62AD2">
      <w:pPr>
        <w:rPr>
          <w:rFonts w:cs="Arial"/>
        </w:rPr>
      </w:pPr>
    </w:p>
    <w:p w14:paraId="1FE7B44F" w14:textId="26354BC1" w:rsidR="00B25114" w:rsidRDefault="00B25114" w:rsidP="00B62AD2">
      <w:pPr>
        <w:rPr>
          <w:rFonts w:cs="Arial"/>
        </w:rPr>
      </w:pPr>
    </w:p>
    <w:p w14:paraId="65A8027A" w14:textId="2E999DAD" w:rsidR="00B25114" w:rsidRDefault="00B25114" w:rsidP="00B62AD2">
      <w:pPr>
        <w:rPr>
          <w:rFonts w:cs="Arial"/>
        </w:rPr>
      </w:pPr>
    </w:p>
    <w:p w14:paraId="5642C2CC" w14:textId="6E86E729" w:rsidR="00B25114" w:rsidRDefault="00B25114" w:rsidP="00B62AD2">
      <w:pPr>
        <w:rPr>
          <w:rFonts w:cs="Arial"/>
        </w:rPr>
      </w:pPr>
    </w:p>
    <w:p w14:paraId="36638CD5" w14:textId="77777777" w:rsidR="00B25114" w:rsidRDefault="00B25114" w:rsidP="00B62AD2"/>
    <w:p w14:paraId="4FBBE33E" w14:textId="647F9E4C" w:rsidR="003C0010" w:rsidRPr="008C5054" w:rsidRDefault="003A4CA1" w:rsidP="003C0010">
      <w:pPr>
        <w:pStyle w:val="Style1"/>
      </w:pPr>
      <w:bookmarkStart w:id="6" w:name="_Toc84598150"/>
      <w:r>
        <w:t>Obligations de l’Organisme Certificateur</w:t>
      </w:r>
      <w:bookmarkEnd w:id="6"/>
    </w:p>
    <w:p w14:paraId="06862B14" w14:textId="25DFED6E" w:rsidR="000A517B" w:rsidRDefault="00646690" w:rsidP="00F0146C">
      <w:pPr>
        <w:pStyle w:val="Titre3"/>
      </w:pPr>
      <w:r>
        <w:t xml:space="preserve"> </w:t>
      </w:r>
      <w:r w:rsidR="00AD5C1C">
        <w:t xml:space="preserve">         </w:t>
      </w:r>
      <w:r>
        <w:t xml:space="preserve">Exigences issues des documents de référence </w:t>
      </w:r>
    </w:p>
    <w:p w14:paraId="721D078A" w14:textId="77777777" w:rsidR="005803B3" w:rsidRPr="00F74EBE" w:rsidDel="00F74EBE" w:rsidRDefault="005803B3" w:rsidP="005803B3">
      <w:pPr>
        <w:rPr>
          <w:rFonts w:cs="Arial"/>
          <w:b/>
          <w:bCs/>
          <w:u w:val="single"/>
        </w:rPr>
      </w:pPr>
      <w:r w:rsidRPr="00F74EBE" w:rsidDel="00F74EBE">
        <w:rPr>
          <w:rFonts w:cs="Arial"/>
          <w:b/>
          <w:bCs/>
          <w:u w:val="single"/>
        </w:rPr>
        <w:t xml:space="preserve">Les exigences </w:t>
      </w:r>
      <w:r w:rsidRPr="00F74EBE">
        <w:rPr>
          <w:rFonts w:cs="Arial"/>
          <w:b/>
          <w:bCs/>
          <w:u w:val="single"/>
        </w:rPr>
        <w:t xml:space="preserve">listées au présent article 5.1 </w:t>
      </w:r>
      <w:r w:rsidRPr="00F74EBE" w:rsidDel="00F74EBE">
        <w:rPr>
          <w:rFonts w:cs="Arial"/>
          <w:b/>
          <w:bCs/>
          <w:u w:val="single"/>
        </w:rPr>
        <w:t xml:space="preserve">s’appliquent en complément </w:t>
      </w:r>
      <w:r w:rsidRPr="00F74EBE">
        <w:rPr>
          <w:rFonts w:cs="Arial"/>
          <w:b/>
          <w:bCs/>
          <w:u w:val="single"/>
        </w:rPr>
        <w:t>des exigences listées par le</w:t>
      </w:r>
      <w:r w:rsidRPr="00F74EBE" w:rsidDel="00F74EBE">
        <w:rPr>
          <w:rFonts w:cs="Arial"/>
          <w:b/>
          <w:bCs/>
          <w:u w:val="single"/>
        </w:rPr>
        <w:t xml:space="preserve"> Chapitre 2 « Références normatives » de la Norme ISO/CEI </w:t>
      </w:r>
      <w:r>
        <w:rPr>
          <w:rFonts w:cs="Arial"/>
          <w:b/>
          <w:bCs/>
          <w:u w:val="single"/>
        </w:rPr>
        <w:t>17021</w:t>
      </w:r>
      <w:r w:rsidRPr="00F74EBE" w:rsidDel="00F74EBE">
        <w:rPr>
          <w:rFonts w:cs="Arial"/>
          <w:b/>
          <w:bCs/>
          <w:u w:val="single"/>
        </w:rPr>
        <w:t>.</w:t>
      </w:r>
    </w:p>
    <w:p w14:paraId="5EB731C4" w14:textId="77DB5BD0" w:rsidR="005803B3" w:rsidRDefault="005803B3" w:rsidP="005803B3">
      <w:pPr>
        <w:rPr>
          <w:rFonts w:cs="Arial"/>
        </w:rPr>
      </w:pPr>
      <w:r>
        <w:rPr>
          <w:rFonts w:cs="Arial"/>
        </w:rPr>
        <w:t xml:space="preserve">L’Organisme Certificateur s’engage, par la présente, à </w:t>
      </w:r>
      <w:r w:rsidRPr="007624F3">
        <w:rPr>
          <w:rFonts w:cs="Arial"/>
          <w:u w:val="single"/>
        </w:rPr>
        <w:t>utiliser les documents</w:t>
      </w:r>
      <w:r>
        <w:rPr>
          <w:rFonts w:cs="Arial"/>
          <w:u w:val="single"/>
        </w:rPr>
        <w:t xml:space="preserve"> listés ci-dessous</w:t>
      </w:r>
      <w:r>
        <w:rPr>
          <w:rFonts w:cs="Arial"/>
        </w:rPr>
        <w:t>, mis à disposition par l’</w:t>
      </w:r>
      <w:r w:rsidR="00043E85">
        <w:rPr>
          <w:rFonts w:cs="Arial"/>
        </w:rPr>
        <w:t>ANS</w:t>
      </w:r>
      <w:r>
        <w:rPr>
          <w:rFonts w:cs="Arial"/>
        </w:rPr>
        <w:t>, qui constituent le corpus à utiliser pour délivrer la Certification Qualité Hôpital Numérique :</w:t>
      </w:r>
    </w:p>
    <w:p w14:paraId="34FD1720" w14:textId="77777777" w:rsidR="005803B3" w:rsidRPr="007624F3" w:rsidRDefault="005803B3" w:rsidP="005803B3">
      <w:pPr>
        <w:pStyle w:val="Paragraphedeliste"/>
        <w:numPr>
          <w:ilvl w:val="0"/>
          <w:numId w:val="11"/>
        </w:numPr>
        <w:spacing w:line="240" w:lineRule="auto"/>
        <w:rPr>
          <w:rFonts w:cs="Arial"/>
          <w:lang w:eastAsia="fr-FR"/>
        </w:rPr>
      </w:pPr>
      <w:r w:rsidRPr="007624F3">
        <w:rPr>
          <w:rFonts w:cs="Arial"/>
          <w:lang w:eastAsia="fr-FR"/>
        </w:rPr>
        <w:t>Référe</w:t>
      </w:r>
      <w:r>
        <w:rPr>
          <w:rFonts w:cs="Arial"/>
          <w:lang w:eastAsia="fr-FR"/>
        </w:rPr>
        <w:t>ntiel Qualité Hôpital Numérique</w:t>
      </w:r>
      <w:r w:rsidRPr="007624F3">
        <w:rPr>
          <w:rFonts w:cs="Arial"/>
          <w:lang w:eastAsia="fr-FR"/>
        </w:rPr>
        <w:t xml:space="preserve"> </w:t>
      </w:r>
      <w:r>
        <w:rPr>
          <w:rFonts w:cs="Arial"/>
          <w:lang w:eastAsia="fr-FR"/>
        </w:rPr>
        <w:t>(</w:t>
      </w:r>
      <w:r w:rsidRPr="007624F3">
        <w:rPr>
          <w:rFonts w:cs="Arial"/>
          <w:lang w:eastAsia="fr-FR"/>
        </w:rPr>
        <w:t>Annexe 1</w:t>
      </w:r>
      <w:proofErr w:type="gramStart"/>
      <w:r>
        <w:rPr>
          <w:rFonts w:cs="Arial"/>
          <w:lang w:eastAsia="fr-FR"/>
        </w:rPr>
        <w:t>)</w:t>
      </w:r>
      <w:r w:rsidRPr="007624F3">
        <w:rPr>
          <w:rFonts w:cs="Arial"/>
          <w:lang w:eastAsia="fr-FR"/>
        </w:rPr>
        <w:t>;</w:t>
      </w:r>
      <w:proofErr w:type="gramEnd"/>
    </w:p>
    <w:p w14:paraId="6C6D082E" w14:textId="77777777" w:rsidR="005803B3" w:rsidRPr="00967B3B" w:rsidRDefault="005803B3" w:rsidP="005803B3">
      <w:pPr>
        <w:pStyle w:val="Paragraphedeliste"/>
        <w:numPr>
          <w:ilvl w:val="0"/>
          <w:numId w:val="11"/>
        </w:numPr>
        <w:spacing w:line="240" w:lineRule="auto"/>
        <w:rPr>
          <w:rFonts w:cs="Arial"/>
          <w:lang w:eastAsia="fr-FR"/>
        </w:rPr>
      </w:pPr>
      <w:r w:rsidRPr="00967B3B">
        <w:rPr>
          <w:rFonts w:cs="Arial"/>
          <w:lang w:eastAsia="fr-FR"/>
        </w:rPr>
        <w:t xml:space="preserve">Le document de </w:t>
      </w:r>
      <w:r>
        <w:rPr>
          <w:rFonts w:cs="Arial"/>
          <w:lang w:eastAsia="fr-FR"/>
        </w:rPr>
        <w:t>d</w:t>
      </w:r>
      <w:r w:rsidRPr="00967B3B">
        <w:rPr>
          <w:rFonts w:cs="Arial"/>
          <w:lang w:eastAsia="fr-FR"/>
        </w:rPr>
        <w:t>éfinition des écarts par rapport aux exigences du Référentiel Qualité Hôpital Numérique</w:t>
      </w:r>
      <w:r>
        <w:rPr>
          <w:rFonts w:cs="Arial"/>
          <w:lang w:eastAsia="fr-FR"/>
        </w:rPr>
        <w:t xml:space="preserve"> (</w:t>
      </w:r>
      <w:r w:rsidRPr="00967B3B">
        <w:rPr>
          <w:rFonts w:cs="Arial"/>
          <w:lang w:eastAsia="fr-FR"/>
        </w:rPr>
        <w:t>Annexe 2</w:t>
      </w:r>
      <w:proofErr w:type="gramStart"/>
      <w:r>
        <w:rPr>
          <w:rFonts w:cs="Arial"/>
          <w:lang w:eastAsia="fr-FR"/>
        </w:rPr>
        <w:t>)</w:t>
      </w:r>
      <w:r w:rsidRPr="00967B3B">
        <w:rPr>
          <w:rFonts w:cs="Arial"/>
          <w:lang w:eastAsia="fr-FR"/>
        </w:rPr>
        <w:t>;</w:t>
      </w:r>
      <w:proofErr w:type="gramEnd"/>
    </w:p>
    <w:p w14:paraId="2DDFB995" w14:textId="7A9F8758" w:rsidR="005803B3" w:rsidRDefault="005803B3" w:rsidP="005803B3">
      <w:pPr>
        <w:pStyle w:val="Paragraphedeliste"/>
        <w:numPr>
          <w:ilvl w:val="0"/>
          <w:numId w:val="11"/>
        </w:numPr>
        <w:spacing w:line="240" w:lineRule="auto"/>
        <w:rPr>
          <w:rFonts w:cs="Arial"/>
          <w:lang w:eastAsia="fr-FR"/>
        </w:rPr>
      </w:pPr>
      <w:r>
        <w:rPr>
          <w:rFonts w:cs="Arial"/>
          <w:lang w:eastAsia="fr-FR"/>
        </w:rPr>
        <w:t>Le document présentant les m</w:t>
      </w:r>
      <w:r w:rsidRPr="007624F3">
        <w:rPr>
          <w:rFonts w:cs="Arial"/>
          <w:lang w:eastAsia="fr-FR"/>
        </w:rPr>
        <w:t>odalités de remontée d’inf</w:t>
      </w:r>
      <w:r>
        <w:rPr>
          <w:rFonts w:cs="Arial"/>
          <w:lang w:eastAsia="fr-FR"/>
        </w:rPr>
        <w:t>ormation à l’</w:t>
      </w:r>
      <w:r w:rsidR="00043E85">
        <w:rPr>
          <w:rFonts w:cs="Arial"/>
          <w:lang w:eastAsia="fr-FR"/>
        </w:rPr>
        <w:t>ANS</w:t>
      </w:r>
      <w:r>
        <w:rPr>
          <w:rFonts w:cs="Arial"/>
          <w:lang w:eastAsia="fr-FR"/>
        </w:rPr>
        <w:t xml:space="preserve"> (</w:t>
      </w:r>
      <w:r w:rsidRPr="007624F3">
        <w:rPr>
          <w:rFonts w:cs="Arial"/>
          <w:lang w:eastAsia="fr-FR"/>
        </w:rPr>
        <w:t>Annexe 3</w:t>
      </w:r>
      <w:proofErr w:type="gramStart"/>
      <w:r>
        <w:rPr>
          <w:rFonts w:cs="Arial"/>
          <w:lang w:eastAsia="fr-FR"/>
        </w:rPr>
        <w:t>)</w:t>
      </w:r>
      <w:r w:rsidRPr="007624F3">
        <w:rPr>
          <w:rFonts w:cs="Arial"/>
          <w:lang w:eastAsia="fr-FR"/>
        </w:rPr>
        <w:t>;</w:t>
      </w:r>
      <w:proofErr w:type="gramEnd"/>
    </w:p>
    <w:p w14:paraId="7ADF601E" w14:textId="77777777" w:rsidR="005803B3" w:rsidRPr="00321A92" w:rsidRDefault="005803B3" w:rsidP="005803B3">
      <w:pPr>
        <w:pStyle w:val="Paragraphedeliste"/>
        <w:numPr>
          <w:ilvl w:val="0"/>
          <w:numId w:val="11"/>
        </w:numPr>
        <w:spacing w:line="240" w:lineRule="auto"/>
        <w:rPr>
          <w:rFonts w:cs="Arial"/>
          <w:lang w:eastAsia="fr-FR"/>
        </w:rPr>
      </w:pPr>
      <w:r w:rsidRPr="00321A92">
        <w:rPr>
          <w:rFonts w:cs="Arial"/>
          <w:lang w:eastAsia="fr-FR"/>
        </w:rPr>
        <w:t xml:space="preserve">Les modalités d’usage de la marque </w:t>
      </w:r>
      <w:r>
        <w:rPr>
          <w:rFonts w:cs="Arial"/>
          <w:lang w:eastAsia="fr-FR"/>
        </w:rPr>
        <w:t xml:space="preserve">Qualité </w:t>
      </w:r>
      <w:r w:rsidRPr="00321A92">
        <w:rPr>
          <w:rFonts w:cs="Arial"/>
          <w:lang w:eastAsia="fr-FR"/>
        </w:rPr>
        <w:t>Hôpital Numérique</w:t>
      </w:r>
      <w:r>
        <w:rPr>
          <w:rFonts w:cs="Arial"/>
          <w:lang w:eastAsia="fr-FR"/>
        </w:rPr>
        <w:t xml:space="preserve"> (</w:t>
      </w:r>
      <w:r w:rsidRPr="00321A92">
        <w:rPr>
          <w:rFonts w:cs="Arial"/>
          <w:lang w:eastAsia="fr-FR"/>
        </w:rPr>
        <w:t>Annexe 4</w:t>
      </w:r>
      <w:r>
        <w:rPr>
          <w:rFonts w:cs="Arial"/>
          <w:lang w:eastAsia="fr-FR"/>
        </w:rPr>
        <w:t>).</w:t>
      </w:r>
    </w:p>
    <w:p w14:paraId="66775AAE" w14:textId="77777777" w:rsidR="005803B3" w:rsidRDefault="005803B3" w:rsidP="005803B3">
      <w:pPr>
        <w:rPr>
          <w:rFonts w:cs="Arial"/>
        </w:rPr>
      </w:pPr>
      <w:r>
        <w:rPr>
          <w:rFonts w:cs="Arial"/>
        </w:rPr>
        <w:t xml:space="preserve">L’Organisme Certificateur s’engage, par la présente, </w:t>
      </w:r>
      <w:r w:rsidRPr="00063D5A">
        <w:rPr>
          <w:rFonts w:cs="Arial"/>
          <w:u w:val="single"/>
        </w:rPr>
        <w:t>à se tenir à jour</w:t>
      </w:r>
      <w:r>
        <w:rPr>
          <w:rFonts w:cs="Arial"/>
        </w:rPr>
        <w:t xml:space="preserve"> de </w:t>
      </w:r>
      <w:r w:rsidRPr="00F74DDD">
        <w:rPr>
          <w:rFonts w:cs="Arial"/>
        </w:rPr>
        <w:t xml:space="preserve">l’ensemble </w:t>
      </w:r>
      <w:r>
        <w:rPr>
          <w:rFonts w:cs="Arial"/>
        </w:rPr>
        <w:t>d</w:t>
      </w:r>
      <w:r w:rsidRPr="00F74DDD">
        <w:rPr>
          <w:rFonts w:cs="Arial"/>
        </w:rPr>
        <w:t xml:space="preserve">es exigences et modalités de contrôle imposées par les référentiels </w:t>
      </w:r>
      <w:r>
        <w:rPr>
          <w:rFonts w:cs="Arial"/>
        </w:rPr>
        <w:t xml:space="preserve">de certification </w:t>
      </w:r>
      <w:r w:rsidRPr="00F74DDD">
        <w:rPr>
          <w:rFonts w:cs="Arial"/>
        </w:rPr>
        <w:t>et procédures en vigueur</w:t>
      </w:r>
      <w:r>
        <w:rPr>
          <w:rFonts w:cs="Arial"/>
        </w:rPr>
        <w:t>, telles que prévues</w:t>
      </w:r>
      <w:r w:rsidRPr="00F74DDD">
        <w:rPr>
          <w:rFonts w:cs="Arial"/>
        </w:rPr>
        <w:t xml:space="preserve"> dans les documents de référence listés </w:t>
      </w:r>
      <w:r>
        <w:rPr>
          <w:rFonts w:cs="Arial"/>
        </w:rPr>
        <w:t>ci-dessous :</w:t>
      </w:r>
    </w:p>
    <w:p w14:paraId="0BDEA1C0" w14:textId="77777777" w:rsidR="005803B3" w:rsidRDefault="005803B3" w:rsidP="005803B3">
      <w:pPr>
        <w:pStyle w:val="Paragraphedeliste"/>
        <w:numPr>
          <w:ilvl w:val="0"/>
          <w:numId w:val="11"/>
        </w:numPr>
        <w:spacing w:line="240" w:lineRule="auto"/>
        <w:rPr>
          <w:rFonts w:cs="Arial"/>
          <w:lang w:eastAsia="fr-FR"/>
        </w:rPr>
      </w:pPr>
      <w:r w:rsidRPr="00DF534A">
        <w:rPr>
          <w:rFonts w:cs="Arial"/>
          <w:lang w:eastAsia="fr-FR"/>
        </w:rPr>
        <w:t>Norme</w:t>
      </w:r>
      <w:r>
        <w:rPr>
          <w:rFonts w:cs="Arial"/>
          <w:lang w:eastAsia="fr-FR"/>
        </w:rPr>
        <w:t>s :</w:t>
      </w:r>
    </w:p>
    <w:p w14:paraId="76F002BC" w14:textId="77777777" w:rsidR="005803B3" w:rsidRPr="00063F67" w:rsidRDefault="005803B3" w:rsidP="005803B3">
      <w:pPr>
        <w:pStyle w:val="Paragraphedeliste"/>
        <w:numPr>
          <w:ilvl w:val="1"/>
          <w:numId w:val="11"/>
        </w:numPr>
        <w:spacing w:line="240" w:lineRule="auto"/>
        <w:rPr>
          <w:rFonts w:cs="Arial"/>
          <w:lang w:eastAsia="fr-FR"/>
        </w:rPr>
      </w:pPr>
      <w:r w:rsidRPr="00063F67">
        <w:rPr>
          <w:rFonts w:cs="Arial"/>
          <w:lang w:eastAsia="fr-FR"/>
        </w:rPr>
        <w:t xml:space="preserve">Norme NF EN ISO 9001 | Novembre 2008 : Norme européenne avec statut de norme française et reproduction intégrale de la Norme internationale ISO </w:t>
      </w:r>
      <w:proofErr w:type="gramStart"/>
      <w:r w:rsidRPr="00063F67">
        <w:rPr>
          <w:rFonts w:cs="Arial"/>
          <w:lang w:eastAsia="fr-FR"/>
        </w:rPr>
        <w:t>9001:</w:t>
      </w:r>
      <w:proofErr w:type="gramEnd"/>
      <w:r w:rsidRPr="00063F67">
        <w:rPr>
          <w:rFonts w:cs="Arial"/>
          <w:lang w:eastAsia="fr-FR"/>
        </w:rPr>
        <w:t>2008</w:t>
      </w:r>
      <w:r>
        <w:rPr>
          <w:rStyle w:val="Appelnotedebasdep"/>
          <w:rFonts w:cs="Arial"/>
          <w:lang w:eastAsia="fr-FR"/>
        </w:rPr>
        <w:footnoteReference w:id="1"/>
      </w:r>
      <w:r>
        <w:rPr>
          <w:rFonts w:cs="Arial"/>
          <w:lang w:eastAsia="fr-FR"/>
        </w:rPr>
        <w:t> ;</w:t>
      </w:r>
    </w:p>
    <w:p w14:paraId="70A5EB24" w14:textId="77777777" w:rsidR="005803B3" w:rsidRDefault="005803B3" w:rsidP="005803B3">
      <w:pPr>
        <w:pStyle w:val="Paragraphedeliste"/>
        <w:numPr>
          <w:ilvl w:val="1"/>
          <w:numId w:val="11"/>
        </w:numPr>
        <w:spacing w:line="240" w:lineRule="auto"/>
        <w:rPr>
          <w:rFonts w:cs="Arial"/>
          <w:lang w:eastAsia="fr-FR"/>
        </w:rPr>
      </w:pPr>
      <w:r>
        <w:rPr>
          <w:rFonts w:cs="Arial"/>
          <w:lang w:eastAsia="fr-FR"/>
        </w:rPr>
        <w:t xml:space="preserve">Norme </w:t>
      </w:r>
      <w:r w:rsidRPr="00DF534A">
        <w:rPr>
          <w:rFonts w:cs="Arial"/>
          <w:lang w:eastAsia="fr-FR"/>
        </w:rPr>
        <w:t xml:space="preserve">NF EN ISO 9001 | </w:t>
      </w:r>
      <w:r>
        <w:rPr>
          <w:rFonts w:cs="Arial"/>
          <w:lang w:eastAsia="fr-FR"/>
        </w:rPr>
        <w:t>Octobre 2015</w:t>
      </w:r>
      <w:r w:rsidRPr="00DF534A">
        <w:rPr>
          <w:rFonts w:cs="Arial"/>
          <w:lang w:eastAsia="fr-FR"/>
        </w:rPr>
        <w:t xml:space="preserve"> </w:t>
      </w:r>
      <w:r w:rsidRPr="00063F67">
        <w:rPr>
          <w:rFonts w:cs="Arial"/>
          <w:lang w:eastAsia="fr-FR"/>
        </w:rPr>
        <w:t>: Norme européenne avec statut de norme française et reproduction intégrale de la No</w:t>
      </w:r>
      <w:r>
        <w:rPr>
          <w:rFonts w:cs="Arial"/>
          <w:lang w:eastAsia="fr-FR"/>
        </w:rPr>
        <w:t xml:space="preserve">rme internationale ISO </w:t>
      </w:r>
      <w:proofErr w:type="gramStart"/>
      <w:r>
        <w:rPr>
          <w:rFonts w:cs="Arial"/>
          <w:lang w:eastAsia="fr-FR"/>
        </w:rPr>
        <w:t>9001:</w:t>
      </w:r>
      <w:proofErr w:type="gramEnd"/>
      <w:r>
        <w:rPr>
          <w:rFonts w:cs="Arial"/>
          <w:lang w:eastAsia="fr-FR"/>
        </w:rPr>
        <w:t>2015 ;</w:t>
      </w:r>
    </w:p>
    <w:p w14:paraId="283AC63B" w14:textId="77777777" w:rsidR="005803B3" w:rsidRPr="00DF534A" w:rsidRDefault="005803B3" w:rsidP="005803B3">
      <w:pPr>
        <w:pStyle w:val="Paragraphedeliste"/>
        <w:numPr>
          <w:ilvl w:val="1"/>
          <w:numId w:val="11"/>
        </w:numPr>
        <w:spacing w:line="240" w:lineRule="auto"/>
        <w:rPr>
          <w:rFonts w:cs="Arial"/>
          <w:lang w:eastAsia="fr-FR"/>
        </w:rPr>
      </w:pPr>
      <w:r w:rsidRPr="00DF534A">
        <w:rPr>
          <w:rFonts w:cs="Arial"/>
          <w:lang w:eastAsia="fr-FR"/>
        </w:rPr>
        <w:t xml:space="preserve">Norme NF EN ISO 13485 | Septembre 2012 : Norme européenne avec statut de norme française et reproduction intégrale de la Norme internationale ISO </w:t>
      </w:r>
      <w:proofErr w:type="gramStart"/>
      <w:r w:rsidRPr="00DF534A">
        <w:rPr>
          <w:rFonts w:cs="Arial"/>
          <w:lang w:eastAsia="fr-FR"/>
        </w:rPr>
        <w:t>13485:</w:t>
      </w:r>
      <w:proofErr w:type="gramEnd"/>
      <w:r w:rsidRPr="00DF534A">
        <w:rPr>
          <w:rFonts w:cs="Arial"/>
          <w:lang w:eastAsia="fr-FR"/>
        </w:rPr>
        <w:t>2003</w:t>
      </w:r>
      <w:r>
        <w:rPr>
          <w:rFonts w:cs="Arial"/>
          <w:lang w:eastAsia="fr-FR"/>
        </w:rPr>
        <w:t>.</w:t>
      </w:r>
    </w:p>
    <w:p w14:paraId="71D38C8A" w14:textId="77777777" w:rsidR="005803B3" w:rsidRPr="00DF534A" w:rsidRDefault="005803B3" w:rsidP="005803B3">
      <w:pPr>
        <w:pStyle w:val="Paragraphedeliste"/>
        <w:numPr>
          <w:ilvl w:val="0"/>
          <w:numId w:val="11"/>
        </w:numPr>
        <w:spacing w:line="240" w:lineRule="auto"/>
        <w:rPr>
          <w:rFonts w:cs="Arial"/>
          <w:lang w:eastAsia="fr-FR"/>
        </w:rPr>
      </w:pPr>
      <w:r w:rsidRPr="00DF534A">
        <w:rPr>
          <w:rFonts w:cs="Arial"/>
          <w:lang w:eastAsia="fr-FR"/>
        </w:rPr>
        <w:t>Autres documents</w:t>
      </w:r>
    </w:p>
    <w:p w14:paraId="6A27FEC1" w14:textId="434CC9E0" w:rsidR="005803B3" w:rsidRPr="005803B3" w:rsidRDefault="005803B3" w:rsidP="005803B3">
      <w:pPr>
        <w:pStyle w:val="Paragraphedeliste"/>
        <w:numPr>
          <w:ilvl w:val="1"/>
          <w:numId w:val="11"/>
        </w:numPr>
        <w:spacing w:line="240" w:lineRule="auto"/>
        <w:rPr>
          <w:rFonts w:cs="Arial"/>
          <w:lang w:eastAsia="fr-FR"/>
        </w:rPr>
      </w:pPr>
      <w:r w:rsidRPr="00F74DDD">
        <w:rPr>
          <w:rFonts w:cs="Arial"/>
          <w:lang w:eastAsia="fr-FR"/>
        </w:rPr>
        <w:t>Politique Générale de Sécurité des Systèmes d’Information de Santé (PGSSI-S)</w:t>
      </w:r>
      <w:r>
        <w:rPr>
          <w:rFonts w:cs="Arial"/>
          <w:lang w:eastAsia="fr-FR"/>
        </w:rPr>
        <w:t xml:space="preserve">, notamment disponible au jour de la signature du contrat à l’adresse suivante : </w:t>
      </w:r>
      <w:r w:rsidRPr="00F74DDD">
        <w:rPr>
          <w:rFonts w:cs="Arial"/>
          <w:lang w:eastAsia="fr-FR"/>
        </w:rPr>
        <w:t>http://esante.gouv.fr/pgssi-s/corpus-documentaire</w:t>
      </w:r>
      <w:r>
        <w:rPr>
          <w:rFonts w:cs="Arial"/>
          <w:lang w:eastAsia="fr-FR"/>
        </w:rPr>
        <w:t>.</w:t>
      </w:r>
    </w:p>
    <w:p w14:paraId="15C89AB5" w14:textId="400CFFAC" w:rsidR="00646690" w:rsidRDefault="00646690" w:rsidP="00F0146C">
      <w:pPr>
        <w:pStyle w:val="Titre3"/>
      </w:pPr>
      <w:r>
        <w:t xml:space="preserve"> </w:t>
      </w:r>
      <w:r w:rsidR="00AD5C1C">
        <w:t xml:space="preserve">         </w:t>
      </w:r>
      <w:r>
        <w:t xml:space="preserve">Exigences relatives aux ressources </w:t>
      </w:r>
    </w:p>
    <w:p w14:paraId="03CC1FA2" w14:textId="77777777" w:rsidR="005803B3" w:rsidRPr="00F74EBE" w:rsidDel="00F74EBE" w:rsidRDefault="005803B3" w:rsidP="005803B3">
      <w:pPr>
        <w:rPr>
          <w:rFonts w:cs="Arial"/>
          <w:b/>
          <w:u w:val="single"/>
          <w:lang w:eastAsia="fr-FR"/>
        </w:rPr>
      </w:pPr>
      <w:r w:rsidRPr="00F74EBE" w:rsidDel="00F74EBE">
        <w:rPr>
          <w:rFonts w:cs="Arial"/>
          <w:b/>
          <w:bCs/>
          <w:u w:val="single"/>
          <w:lang w:eastAsia="fr-FR"/>
        </w:rPr>
        <w:t xml:space="preserve">Les exigences </w:t>
      </w:r>
      <w:r w:rsidRPr="00F74EBE">
        <w:rPr>
          <w:rFonts w:cs="Arial"/>
          <w:b/>
          <w:bCs/>
          <w:u w:val="single"/>
          <w:lang w:eastAsia="fr-FR"/>
        </w:rPr>
        <w:t xml:space="preserve">listées au présent article 5.2 </w:t>
      </w:r>
      <w:r w:rsidRPr="00F74EBE" w:rsidDel="00F74EBE">
        <w:rPr>
          <w:rFonts w:cs="Arial"/>
          <w:b/>
          <w:bCs/>
          <w:u w:val="single"/>
          <w:lang w:eastAsia="fr-FR"/>
        </w:rPr>
        <w:t xml:space="preserve">s’appliquent en complément </w:t>
      </w:r>
      <w:r w:rsidRPr="00F74EBE">
        <w:rPr>
          <w:rFonts w:cs="Arial"/>
          <w:b/>
          <w:bCs/>
          <w:u w:val="single"/>
        </w:rPr>
        <w:t>des exigences listées par le</w:t>
      </w:r>
      <w:r w:rsidRPr="00F74EBE" w:rsidDel="00F74EBE">
        <w:rPr>
          <w:rFonts w:cs="Arial"/>
          <w:b/>
          <w:bCs/>
          <w:u w:val="single"/>
        </w:rPr>
        <w:t xml:space="preserve"> </w:t>
      </w:r>
      <w:r w:rsidRPr="00F74EBE" w:rsidDel="00F74EBE">
        <w:rPr>
          <w:rFonts w:cs="Arial"/>
          <w:b/>
          <w:bCs/>
          <w:u w:val="single"/>
          <w:lang w:eastAsia="fr-FR"/>
        </w:rPr>
        <w:t>Chapitre 7 « Exigences relatives aux ressources » de la Norme ISO/CEI 17021.</w:t>
      </w:r>
    </w:p>
    <w:p w14:paraId="48E62D4B" w14:textId="77777777" w:rsidR="005803B3" w:rsidRPr="00F74DDD" w:rsidRDefault="005803B3" w:rsidP="005803B3">
      <w:pPr>
        <w:rPr>
          <w:rFonts w:cs="Arial"/>
          <w:lang w:eastAsia="fr-FR"/>
        </w:rPr>
      </w:pPr>
      <w:r>
        <w:rPr>
          <w:rFonts w:cs="Arial"/>
          <w:lang w:eastAsia="fr-FR"/>
        </w:rPr>
        <w:t>L’Organisme Certificateur s’engage à ce qu’a</w:t>
      </w:r>
      <w:r w:rsidRPr="00F74DDD">
        <w:rPr>
          <w:rFonts w:cs="Arial"/>
          <w:lang w:eastAsia="fr-FR"/>
        </w:rPr>
        <w:t xml:space="preserve">u moins un des membres de l’équipe d’audit dispose des compétences </w:t>
      </w:r>
      <w:r>
        <w:rPr>
          <w:rFonts w:cs="Arial"/>
          <w:lang w:eastAsia="fr-FR"/>
        </w:rPr>
        <w:t xml:space="preserve">(selon la définition précisée dans la Norme NF EN ISO/CEI 17021 | 2011) </w:t>
      </w:r>
      <w:r w:rsidRPr="00F74DDD">
        <w:rPr>
          <w:rFonts w:cs="Arial"/>
          <w:lang w:eastAsia="fr-FR"/>
        </w:rPr>
        <w:t xml:space="preserve">permettant d’intervenir chez les </w:t>
      </w:r>
      <w:r>
        <w:rPr>
          <w:rFonts w:cs="Arial"/>
          <w:lang w:eastAsia="fr-FR"/>
        </w:rPr>
        <w:t>I</w:t>
      </w:r>
      <w:r w:rsidRPr="00F74DDD">
        <w:rPr>
          <w:rFonts w:cs="Arial"/>
          <w:lang w:eastAsia="fr-FR"/>
        </w:rPr>
        <w:t xml:space="preserve">ndustriels dont le code NACE est 72 (Activités informatiques et activités connexes), ou </w:t>
      </w:r>
      <w:r>
        <w:rPr>
          <w:rFonts w:cs="Arial"/>
          <w:lang w:eastAsia="fr-FR"/>
        </w:rPr>
        <w:t xml:space="preserve">dont </w:t>
      </w:r>
      <w:r w:rsidRPr="00F74DDD">
        <w:rPr>
          <w:rFonts w:cs="Arial"/>
          <w:lang w:eastAsia="fr-FR"/>
        </w:rPr>
        <w:t xml:space="preserve">le code de la Nomenclature Internationale ISIC est 72, ou </w:t>
      </w:r>
      <w:r>
        <w:rPr>
          <w:rFonts w:cs="Arial"/>
          <w:lang w:eastAsia="fr-FR"/>
        </w:rPr>
        <w:t xml:space="preserve">dont </w:t>
      </w:r>
      <w:r w:rsidRPr="00F74DDD">
        <w:rPr>
          <w:rFonts w:cs="Arial"/>
          <w:lang w:eastAsia="fr-FR"/>
        </w:rPr>
        <w:t>le code de la Nomenclature EA est 33.</w:t>
      </w:r>
    </w:p>
    <w:p w14:paraId="2F5D0010" w14:textId="6BE91088" w:rsidR="005803B3" w:rsidRDefault="005803B3" w:rsidP="005803B3">
      <w:pPr>
        <w:rPr>
          <w:rFonts w:cs="Arial"/>
          <w:lang w:eastAsia="fr-FR"/>
        </w:rPr>
      </w:pPr>
      <w:r w:rsidRPr="00F74DDD">
        <w:rPr>
          <w:rFonts w:cs="Arial"/>
          <w:lang w:eastAsia="fr-FR"/>
        </w:rPr>
        <w:t xml:space="preserve">Dans le cas où l’Organisme Certificateur met en place une équipe d’audit, les membres de cette </w:t>
      </w:r>
      <w:r w:rsidRPr="00B539AD">
        <w:rPr>
          <w:rFonts w:cs="Arial"/>
          <w:lang w:eastAsia="fr-FR"/>
        </w:rPr>
        <w:t xml:space="preserve">équipe doivent justifier collectivement des expériences et qualifications </w:t>
      </w:r>
      <w:r>
        <w:rPr>
          <w:rFonts w:cs="Arial"/>
          <w:lang w:eastAsia="fr-FR"/>
        </w:rPr>
        <w:t xml:space="preserve">imposées dans les documents </w:t>
      </w:r>
      <w:r w:rsidRPr="00B539AD">
        <w:rPr>
          <w:rFonts w:cs="Arial"/>
          <w:lang w:eastAsia="fr-FR"/>
        </w:rPr>
        <w:t xml:space="preserve">listés </w:t>
      </w:r>
      <w:r>
        <w:rPr>
          <w:rFonts w:cs="Arial"/>
          <w:lang w:eastAsia="fr-FR"/>
        </w:rPr>
        <w:t>au présent article</w:t>
      </w:r>
      <w:r w:rsidRPr="00B539AD">
        <w:rPr>
          <w:rFonts w:cs="Arial"/>
          <w:lang w:eastAsia="fr-FR"/>
        </w:rPr>
        <w:t>.</w:t>
      </w:r>
    </w:p>
    <w:p w14:paraId="33C18F54" w14:textId="31D0B92F" w:rsidR="005803B3" w:rsidRPr="005803B3" w:rsidRDefault="005803B3" w:rsidP="005803B3">
      <w:pPr>
        <w:rPr>
          <w:rFonts w:cs="Arial"/>
          <w:lang w:eastAsia="fr-FR"/>
        </w:rPr>
      </w:pPr>
      <w:r w:rsidRPr="00B539AD">
        <w:rPr>
          <w:rFonts w:cs="Arial"/>
          <w:lang w:eastAsia="fr-FR"/>
        </w:rPr>
        <w:t xml:space="preserve"> </w:t>
      </w:r>
    </w:p>
    <w:p w14:paraId="2C88C146" w14:textId="57AE11CF" w:rsidR="00646690" w:rsidRDefault="005803B3" w:rsidP="00F0146C">
      <w:pPr>
        <w:pStyle w:val="Titre3"/>
      </w:pPr>
      <w:r>
        <w:t xml:space="preserve"> </w:t>
      </w:r>
      <w:r w:rsidR="00AD5C1C">
        <w:t xml:space="preserve">         </w:t>
      </w:r>
      <w:r w:rsidR="00646690">
        <w:t xml:space="preserve">Exigences relatives au référentiel de </w:t>
      </w:r>
    </w:p>
    <w:p w14:paraId="2B24FD64" w14:textId="672C1DE6" w:rsidR="005803B3" w:rsidRPr="003B1F2E" w:rsidRDefault="005803B3" w:rsidP="005803B3">
      <w:pPr>
        <w:rPr>
          <w:rFonts w:cs="Arial"/>
          <w:b/>
          <w:bCs/>
          <w:u w:val="single"/>
          <w:lang w:eastAsia="fr-FR"/>
        </w:rPr>
      </w:pPr>
      <w:r w:rsidRPr="00F74EBE">
        <w:rPr>
          <w:rFonts w:cs="Arial"/>
          <w:b/>
          <w:u w:val="single"/>
          <w:lang w:eastAsia="fr-FR"/>
        </w:rPr>
        <w:t xml:space="preserve">Les exigences </w:t>
      </w:r>
      <w:r>
        <w:rPr>
          <w:rFonts w:cs="Arial"/>
          <w:b/>
          <w:u w:val="single"/>
          <w:lang w:eastAsia="fr-FR"/>
        </w:rPr>
        <w:t xml:space="preserve">listées au présent article 5.3 </w:t>
      </w:r>
      <w:r w:rsidRPr="00F74EBE">
        <w:rPr>
          <w:rFonts w:cs="Arial"/>
          <w:b/>
          <w:u w:val="single"/>
          <w:lang w:eastAsia="fr-FR"/>
        </w:rPr>
        <w:t>s’appliquent en complément des exigences listées par le chapitre 8.1 « Informations accessibles au public</w:t>
      </w:r>
      <w:r>
        <w:rPr>
          <w:rFonts w:cs="Arial"/>
          <w:b/>
          <w:u w:val="single"/>
          <w:lang w:eastAsia="fr-FR"/>
        </w:rPr>
        <w:t xml:space="preserve"> </w:t>
      </w:r>
      <w:r w:rsidRPr="00F74EBE">
        <w:rPr>
          <w:rFonts w:cs="Arial"/>
          <w:b/>
          <w:u w:val="single"/>
          <w:lang w:eastAsia="fr-FR"/>
        </w:rPr>
        <w:t>» et 8.2 «</w:t>
      </w:r>
      <w:r>
        <w:rPr>
          <w:rFonts w:cs="Arial"/>
          <w:b/>
          <w:u w:val="single"/>
          <w:lang w:eastAsia="fr-FR"/>
        </w:rPr>
        <w:t> d</w:t>
      </w:r>
      <w:r w:rsidRPr="00F74EBE">
        <w:rPr>
          <w:rFonts w:cs="Arial"/>
          <w:b/>
          <w:u w:val="single"/>
          <w:lang w:eastAsia="fr-FR"/>
        </w:rPr>
        <w:t>ocuments de certification »</w:t>
      </w:r>
      <w:r>
        <w:rPr>
          <w:rFonts w:cs="Arial"/>
          <w:b/>
          <w:u w:val="single"/>
          <w:lang w:eastAsia="fr-FR"/>
        </w:rPr>
        <w:t xml:space="preserve"> </w:t>
      </w:r>
      <w:r w:rsidRPr="00F74EBE">
        <w:rPr>
          <w:rFonts w:cs="Arial"/>
          <w:b/>
          <w:u w:val="single"/>
          <w:lang w:eastAsia="fr-FR"/>
        </w:rPr>
        <w:t>de la Norme ISO/CEI 17021.</w:t>
      </w:r>
    </w:p>
    <w:p w14:paraId="1786CBC9" w14:textId="0CC0F353" w:rsidR="00646690" w:rsidRDefault="005803B3" w:rsidP="00F0146C">
      <w:pPr>
        <w:pStyle w:val="TBLTitre"/>
        <w:numPr>
          <w:ilvl w:val="0"/>
          <w:numId w:val="38"/>
        </w:numPr>
      </w:pPr>
      <w:r>
        <w:t>Règles relatives au référentiel de certification</w:t>
      </w:r>
    </w:p>
    <w:p w14:paraId="61437737" w14:textId="0093BAE3" w:rsidR="005803B3" w:rsidRDefault="005803B3" w:rsidP="00F0146C">
      <w:pPr>
        <w:pStyle w:val="TBLTitre"/>
      </w:pPr>
    </w:p>
    <w:p w14:paraId="0AD09FEB" w14:textId="15F89C14" w:rsidR="005803B3" w:rsidRDefault="005803B3" w:rsidP="005803B3">
      <w:r w:rsidRPr="00611BA0">
        <w:t>Les règles de certification de l’Organisme Certificateur doivent prévoir le délai maximum pour l’organisation de l’audit, une fois le dossier de candidature complet et conforme ainsi que les éléments relatifs aux seuils d’acceptabilité du plan d’action à l’issu de l’audit (conformément aux précisions donné</w:t>
      </w:r>
      <w:r>
        <w:t>e</w:t>
      </w:r>
      <w:r w:rsidRPr="00611BA0">
        <w:t xml:space="preserve">s </w:t>
      </w:r>
      <w:r>
        <w:t>à l’article 5</w:t>
      </w:r>
      <w:r w:rsidRPr="00611BA0">
        <w:t>.4.5. Revue du plan d’actions).</w:t>
      </w:r>
    </w:p>
    <w:p w14:paraId="4B536BC4" w14:textId="7D887B10" w:rsidR="005803B3" w:rsidRDefault="005803B3" w:rsidP="00F0146C">
      <w:pPr>
        <w:pStyle w:val="TBLTitre"/>
        <w:numPr>
          <w:ilvl w:val="0"/>
          <w:numId w:val="38"/>
        </w:numPr>
      </w:pPr>
      <w:r>
        <w:t xml:space="preserve">Référentiel de certification </w:t>
      </w:r>
    </w:p>
    <w:p w14:paraId="77E5FFCF" w14:textId="4D9390B9" w:rsidR="005803B3" w:rsidRDefault="005803B3" w:rsidP="00F0146C">
      <w:pPr>
        <w:pStyle w:val="TBLTitre"/>
      </w:pPr>
    </w:p>
    <w:p w14:paraId="0B319A04" w14:textId="1C9D446D" w:rsidR="005803B3" w:rsidRDefault="005803B3" w:rsidP="005803B3">
      <w:pPr>
        <w:rPr>
          <w:rFonts w:cs="Arial"/>
          <w:lang w:eastAsia="fr-FR"/>
        </w:rPr>
      </w:pPr>
      <w:r w:rsidRPr="004D0455">
        <w:rPr>
          <w:rFonts w:cs="Arial"/>
          <w:lang w:eastAsia="fr-FR"/>
        </w:rPr>
        <w:t>L’Organisme Certificateur s’engage à soumettre à l’</w:t>
      </w:r>
      <w:r w:rsidR="00043E85">
        <w:rPr>
          <w:rFonts w:cs="Arial"/>
          <w:lang w:eastAsia="fr-FR"/>
        </w:rPr>
        <w:t>ANS</w:t>
      </w:r>
      <w:r w:rsidRPr="004D0455">
        <w:rPr>
          <w:rFonts w:cs="Arial"/>
          <w:lang w:eastAsia="fr-FR"/>
        </w:rPr>
        <w:t xml:space="preserve"> son référentiel de certification (ou matrice d’audit).</w:t>
      </w:r>
    </w:p>
    <w:p w14:paraId="3123F208" w14:textId="38C54F8A" w:rsidR="005803B3" w:rsidRPr="005803B3" w:rsidRDefault="005803B3" w:rsidP="005803B3">
      <w:pPr>
        <w:rPr>
          <w:rFonts w:cs="Arial"/>
          <w:lang w:eastAsia="fr-FR"/>
        </w:rPr>
      </w:pPr>
      <w:r>
        <w:rPr>
          <w:rFonts w:cs="Arial"/>
          <w:lang w:eastAsia="fr-FR"/>
        </w:rPr>
        <w:t>L’Organisme Certificateur s’engage à prévoir dans son référentiel de certification l’engagement écrit de l’Industriel du respect des règles d’utilisation de la marque Qualité Hôpital Numérique, telles que prévues aux présentes, notamment en Annexe 4.</w:t>
      </w:r>
    </w:p>
    <w:p w14:paraId="37ABFE4C" w14:textId="25F65CF8" w:rsidR="005803B3" w:rsidRDefault="005803B3" w:rsidP="00F0146C">
      <w:pPr>
        <w:pStyle w:val="Titre3"/>
      </w:pPr>
      <w:r>
        <w:t xml:space="preserve"> </w:t>
      </w:r>
      <w:r w:rsidR="00AD5C1C">
        <w:t xml:space="preserve">         </w:t>
      </w:r>
      <w:r>
        <w:t>Exigences relatives au processus de certification</w:t>
      </w:r>
    </w:p>
    <w:p w14:paraId="3F67FA7E" w14:textId="24B09480" w:rsidR="005803B3" w:rsidRDefault="005803B3" w:rsidP="00F0146C">
      <w:pPr>
        <w:pStyle w:val="Titre3"/>
        <w:numPr>
          <w:ilvl w:val="0"/>
          <w:numId w:val="0"/>
        </w:numPr>
      </w:pPr>
    </w:p>
    <w:p w14:paraId="130182C0" w14:textId="77777777" w:rsidR="005803B3" w:rsidRPr="0040059D" w:rsidRDefault="005803B3" w:rsidP="005803B3">
      <w:pPr>
        <w:rPr>
          <w:rFonts w:cs="Arial"/>
          <w:b/>
          <w:u w:val="single"/>
          <w:lang w:eastAsia="fr-FR"/>
        </w:rPr>
      </w:pPr>
      <w:r w:rsidRPr="0040059D">
        <w:rPr>
          <w:rFonts w:cs="Arial"/>
          <w:b/>
          <w:u w:val="single"/>
          <w:lang w:eastAsia="fr-FR"/>
        </w:rPr>
        <w:t xml:space="preserve">Les exigences </w:t>
      </w:r>
      <w:r>
        <w:rPr>
          <w:rFonts w:cs="Arial"/>
          <w:b/>
          <w:u w:val="single"/>
          <w:lang w:eastAsia="fr-FR"/>
        </w:rPr>
        <w:t xml:space="preserve">listées au présent article 5.4 </w:t>
      </w:r>
      <w:r w:rsidRPr="0040059D">
        <w:rPr>
          <w:rFonts w:cs="Arial"/>
          <w:b/>
          <w:u w:val="single"/>
          <w:lang w:eastAsia="fr-FR"/>
        </w:rPr>
        <w:t xml:space="preserve">s’appliquent en complément </w:t>
      </w:r>
      <w:r w:rsidRPr="00F74EBE">
        <w:rPr>
          <w:rFonts w:cs="Arial"/>
          <w:b/>
          <w:u w:val="single"/>
          <w:lang w:eastAsia="fr-FR"/>
        </w:rPr>
        <w:t>des exigences listées par le</w:t>
      </w:r>
      <w:r>
        <w:rPr>
          <w:rFonts w:cs="Arial"/>
          <w:b/>
          <w:u w:val="single"/>
          <w:lang w:eastAsia="fr-FR"/>
        </w:rPr>
        <w:t>s</w:t>
      </w:r>
      <w:r w:rsidRPr="00F74EBE">
        <w:rPr>
          <w:rFonts w:cs="Arial"/>
          <w:b/>
          <w:u w:val="single"/>
          <w:lang w:eastAsia="fr-FR"/>
        </w:rPr>
        <w:t xml:space="preserve"> </w:t>
      </w:r>
      <w:r w:rsidRPr="0040059D">
        <w:rPr>
          <w:rFonts w:cs="Arial"/>
          <w:b/>
          <w:u w:val="single"/>
          <w:lang w:eastAsia="fr-FR"/>
        </w:rPr>
        <w:t>chapitres 8.3 « Répertoire des clients certifiés » et 9 «</w:t>
      </w:r>
      <w:r>
        <w:rPr>
          <w:rFonts w:cs="Arial"/>
          <w:b/>
          <w:u w:val="single"/>
          <w:lang w:eastAsia="fr-FR"/>
        </w:rPr>
        <w:t> </w:t>
      </w:r>
      <w:r w:rsidRPr="0040059D">
        <w:rPr>
          <w:rFonts w:cs="Arial"/>
          <w:b/>
          <w:u w:val="single"/>
          <w:lang w:eastAsia="fr-FR"/>
        </w:rPr>
        <w:t>Exigences relatives aux processus » de la Norme ISO/CEI 17021.</w:t>
      </w:r>
    </w:p>
    <w:p w14:paraId="3C01C476" w14:textId="77777777" w:rsidR="005803B3" w:rsidRPr="00AA1B44" w:rsidRDefault="005803B3" w:rsidP="005803B3">
      <w:pPr>
        <w:rPr>
          <w:rFonts w:cs="Arial"/>
          <w:sz w:val="12"/>
          <w:lang w:eastAsia="fr-FR"/>
        </w:rPr>
      </w:pPr>
    </w:p>
    <w:p w14:paraId="53634C6F" w14:textId="77777777" w:rsidR="005803B3" w:rsidRDefault="005803B3" w:rsidP="005803B3">
      <w:pPr>
        <w:rPr>
          <w:rFonts w:cs="Arial"/>
          <w:lang w:eastAsia="fr-FR"/>
        </w:rPr>
      </w:pPr>
      <w:r w:rsidRPr="00F74DDD">
        <w:rPr>
          <w:rFonts w:cs="Arial"/>
          <w:lang w:eastAsia="fr-FR"/>
        </w:rPr>
        <w:t xml:space="preserve">L’Organisme Certificateur s’engage à respecter le processus de certification suivant. </w:t>
      </w:r>
    </w:p>
    <w:p w14:paraId="05F4C320" w14:textId="41D9962E" w:rsidR="005803B3" w:rsidRPr="005803B3" w:rsidRDefault="005803B3" w:rsidP="005803B3">
      <w:pPr>
        <w:rPr>
          <w:rFonts w:cs="Arial"/>
          <w:lang w:eastAsia="fr-FR"/>
        </w:rPr>
      </w:pPr>
      <w:r>
        <w:t xml:space="preserve"> </w:t>
      </w:r>
    </w:p>
    <w:p w14:paraId="15D5E84E" w14:textId="0FD2E7DF" w:rsidR="005803B3" w:rsidRDefault="005803B3" w:rsidP="00F0146C">
      <w:pPr>
        <w:pStyle w:val="TBLTitre"/>
        <w:numPr>
          <w:ilvl w:val="0"/>
          <w:numId w:val="39"/>
        </w:numPr>
      </w:pPr>
      <w:r>
        <w:t xml:space="preserve">Candidature à la certification </w:t>
      </w:r>
    </w:p>
    <w:p w14:paraId="2916018C" w14:textId="77777777" w:rsidR="005803B3" w:rsidRDefault="005803B3" w:rsidP="00F0146C">
      <w:pPr>
        <w:pStyle w:val="TBLTitre"/>
      </w:pPr>
    </w:p>
    <w:p w14:paraId="1979FFFF" w14:textId="77777777" w:rsidR="005803B3" w:rsidRPr="0091128C" w:rsidRDefault="005803B3" w:rsidP="005803B3">
      <w:pPr>
        <w:rPr>
          <w:rFonts w:cs="Arial"/>
          <w:lang w:eastAsia="fr-FR"/>
        </w:rPr>
      </w:pPr>
      <w:r w:rsidRPr="0091128C">
        <w:rPr>
          <w:rFonts w:cs="Arial"/>
          <w:lang w:eastAsia="fr-FR"/>
        </w:rPr>
        <w:t>L’Industriel qui désire être certifié suivant le Référentiel Qualité Hôpital Numérique, adressera une lettre de candidature à la certification à l’Organisme Certificateur.</w:t>
      </w:r>
    </w:p>
    <w:p w14:paraId="785E9EF1" w14:textId="77777777" w:rsidR="005803B3" w:rsidRPr="00F74DDD" w:rsidRDefault="005803B3" w:rsidP="005803B3">
      <w:pPr>
        <w:rPr>
          <w:rFonts w:cs="Arial"/>
          <w:lang w:eastAsia="fr-FR"/>
        </w:rPr>
      </w:pPr>
      <w:r w:rsidRPr="0091128C">
        <w:rPr>
          <w:rFonts w:cs="Arial"/>
          <w:lang w:eastAsia="fr-FR"/>
        </w:rPr>
        <w:t>L’Organisme Certificateur envoie à l’Industriel candidat un dossier comprenant la liste des documents suivants à fournir, qui constitueront le dossier de candidature :</w:t>
      </w:r>
    </w:p>
    <w:p w14:paraId="6104846D" w14:textId="77777777" w:rsidR="005803B3" w:rsidRPr="00F74DDD" w:rsidRDefault="005803B3" w:rsidP="005803B3">
      <w:pPr>
        <w:pStyle w:val="Paragraphedeliste"/>
        <w:numPr>
          <w:ilvl w:val="0"/>
          <w:numId w:val="11"/>
        </w:numPr>
        <w:spacing w:line="240" w:lineRule="auto"/>
        <w:rPr>
          <w:rFonts w:cs="Arial"/>
          <w:lang w:eastAsia="fr-FR"/>
        </w:rPr>
      </w:pPr>
      <w:r w:rsidRPr="00B539AD">
        <w:rPr>
          <w:rFonts w:cs="Arial"/>
          <w:lang w:eastAsia="fr-FR"/>
        </w:rPr>
        <w:t xml:space="preserve">La </w:t>
      </w:r>
      <w:r w:rsidRPr="00DF534A">
        <w:rPr>
          <w:rFonts w:cs="Arial"/>
          <w:lang w:eastAsia="fr-FR"/>
        </w:rPr>
        <w:t>note « Politique de l’industriel »</w:t>
      </w:r>
      <w:r w:rsidRPr="00B539AD">
        <w:rPr>
          <w:rFonts w:cs="Arial"/>
          <w:lang w:eastAsia="fr-FR"/>
        </w:rPr>
        <w:t xml:space="preserve"> (selon la définition précisée dans le Référentiel Qualité </w:t>
      </w:r>
      <w:r>
        <w:rPr>
          <w:rFonts w:cs="Arial"/>
          <w:lang w:eastAsia="fr-FR"/>
        </w:rPr>
        <w:t>Hôpital Numérique</w:t>
      </w:r>
      <w:r w:rsidRPr="00B539AD">
        <w:rPr>
          <w:rFonts w:cs="Arial"/>
          <w:lang w:eastAsia="fr-FR"/>
        </w:rPr>
        <w:t>) ainsi</w:t>
      </w:r>
      <w:r w:rsidRPr="00F74DDD">
        <w:rPr>
          <w:rFonts w:cs="Arial"/>
          <w:lang w:eastAsia="fr-FR"/>
        </w:rPr>
        <w:t xml:space="preserve"> que l</w:t>
      </w:r>
      <w:r w:rsidRPr="00DF534A">
        <w:rPr>
          <w:rFonts w:cs="Arial"/>
          <w:lang w:eastAsia="fr-FR"/>
        </w:rPr>
        <w:t>e document contenant les évolutions</w:t>
      </w:r>
      <w:r>
        <w:rPr>
          <w:rFonts w:cs="Arial"/>
          <w:lang w:eastAsia="fr-FR"/>
        </w:rPr>
        <w:t xml:space="preserve"> de cette politique, nommé note</w:t>
      </w:r>
      <w:r w:rsidRPr="00DF534A">
        <w:rPr>
          <w:rFonts w:cs="Arial"/>
          <w:lang w:eastAsia="fr-FR"/>
        </w:rPr>
        <w:t xml:space="preserve"> « Evolution annuelle de la politique » dans le Référentiel (ce document n’est pas nécessairement distinct de la note « Politique de l’industriel ») ;</w:t>
      </w:r>
      <w:r w:rsidRPr="00F74DDD">
        <w:rPr>
          <w:rFonts w:cs="Arial"/>
          <w:lang w:eastAsia="fr-FR"/>
        </w:rPr>
        <w:t xml:space="preserve"> </w:t>
      </w:r>
    </w:p>
    <w:p w14:paraId="055933A0" w14:textId="77777777" w:rsidR="005803B3" w:rsidRPr="00F74DDD" w:rsidRDefault="005803B3" w:rsidP="005803B3">
      <w:pPr>
        <w:pStyle w:val="Paragraphedeliste"/>
        <w:numPr>
          <w:ilvl w:val="0"/>
          <w:numId w:val="11"/>
        </w:numPr>
        <w:spacing w:line="240" w:lineRule="auto"/>
        <w:rPr>
          <w:rFonts w:cs="Arial"/>
          <w:lang w:eastAsia="fr-FR"/>
        </w:rPr>
      </w:pPr>
      <w:r w:rsidRPr="00F74DDD">
        <w:rPr>
          <w:rFonts w:cs="Arial"/>
          <w:lang w:eastAsia="fr-FR"/>
        </w:rPr>
        <w:t xml:space="preserve">Les </w:t>
      </w:r>
      <w:r w:rsidRPr="00DF534A">
        <w:rPr>
          <w:rFonts w:cs="Arial"/>
          <w:lang w:eastAsia="fr-FR"/>
        </w:rPr>
        <w:t>plans produits</w:t>
      </w:r>
      <w:r w:rsidRPr="00F74DDD">
        <w:rPr>
          <w:rFonts w:cs="Arial"/>
          <w:lang w:eastAsia="fr-FR"/>
        </w:rPr>
        <w:t> de chacun des produits inclus dans l’offre de l’Industriel ;</w:t>
      </w:r>
    </w:p>
    <w:p w14:paraId="4A1E356D" w14:textId="77777777" w:rsidR="005803B3" w:rsidRPr="00F74DDD" w:rsidRDefault="005803B3" w:rsidP="005803B3">
      <w:pPr>
        <w:pStyle w:val="Paragraphedeliste"/>
        <w:numPr>
          <w:ilvl w:val="0"/>
          <w:numId w:val="11"/>
        </w:numPr>
        <w:spacing w:line="240" w:lineRule="auto"/>
        <w:rPr>
          <w:rFonts w:cs="Arial"/>
          <w:lang w:eastAsia="fr-FR"/>
        </w:rPr>
      </w:pPr>
      <w:r w:rsidRPr="00F74DDD">
        <w:rPr>
          <w:rFonts w:cs="Arial"/>
          <w:lang w:eastAsia="fr-FR"/>
        </w:rPr>
        <w:t xml:space="preserve">La documentation relative à la </w:t>
      </w:r>
      <w:r w:rsidRPr="00DF534A">
        <w:rPr>
          <w:rFonts w:cs="Arial"/>
          <w:lang w:eastAsia="fr-FR"/>
        </w:rPr>
        <w:t>dernière</w:t>
      </w:r>
      <w:r w:rsidRPr="00F74DDD">
        <w:rPr>
          <w:rFonts w:cs="Arial"/>
          <w:lang w:eastAsia="fr-FR"/>
        </w:rPr>
        <w:t xml:space="preserve"> version distribuée de chacun de ces produits, constituée des éléments précisés dans le </w:t>
      </w:r>
      <w:r w:rsidRPr="00DF534A">
        <w:rPr>
          <w:rFonts w:cs="Arial"/>
          <w:lang w:eastAsia="fr-FR"/>
        </w:rPr>
        <w:t>Référentiel</w:t>
      </w:r>
      <w:r w:rsidRPr="00F74DDD">
        <w:rPr>
          <w:rFonts w:cs="Arial"/>
          <w:lang w:eastAsia="fr-FR"/>
        </w:rPr>
        <w:t xml:space="preserve"> pour toute </w:t>
      </w:r>
      <w:r w:rsidRPr="00DF534A">
        <w:rPr>
          <w:rFonts w:cs="Arial"/>
          <w:lang w:eastAsia="fr-FR"/>
        </w:rPr>
        <w:t>documentation d’une version distribuée d’un produit ;</w:t>
      </w:r>
    </w:p>
    <w:p w14:paraId="03F46833" w14:textId="77777777" w:rsidR="005803B3" w:rsidRPr="00F74DDD" w:rsidRDefault="005803B3" w:rsidP="005803B3">
      <w:pPr>
        <w:pStyle w:val="Paragraphedeliste"/>
        <w:numPr>
          <w:ilvl w:val="0"/>
          <w:numId w:val="11"/>
        </w:numPr>
        <w:spacing w:line="240" w:lineRule="auto"/>
        <w:rPr>
          <w:rFonts w:cs="Arial"/>
          <w:lang w:eastAsia="fr-FR"/>
        </w:rPr>
      </w:pPr>
      <w:r>
        <w:rPr>
          <w:rFonts w:cs="Arial"/>
          <w:lang w:eastAsia="fr-FR"/>
        </w:rPr>
        <w:t>La dernière version d</w:t>
      </w:r>
      <w:r w:rsidRPr="00F74DDD">
        <w:rPr>
          <w:rFonts w:cs="Arial"/>
          <w:lang w:eastAsia="fr-FR"/>
        </w:rPr>
        <w:t xml:space="preserve">es </w:t>
      </w:r>
      <w:r w:rsidRPr="00DF534A">
        <w:rPr>
          <w:rFonts w:cs="Arial"/>
          <w:lang w:eastAsia="fr-FR"/>
        </w:rPr>
        <w:t>plans de tests sur site pilote</w:t>
      </w:r>
      <w:r w:rsidRPr="00F74DDD">
        <w:rPr>
          <w:rFonts w:cs="Arial"/>
          <w:lang w:eastAsia="fr-FR"/>
        </w:rPr>
        <w:t xml:space="preserve"> de chacun des produits de l’Industriel ;</w:t>
      </w:r>
    </w:p>
    <w:p w14:paraId="524E1896" w14:textId="77777777" w:rsidR="005803B3" w:rsidRPr="00F74DDD" w:rsidRDefault="005803B3" w:rsidP="005803B3">
      <w:pPr>
        <w:pStyle w:val="Paragraphedeliste"/>
        <w:numPr>
          <w:ilvl w:val="0"/>
          <w:numId w:val="11"/>
        </w:numPr>
        <w:spacing w:line="240" w:lineRule="auto"/>
        <w:rPr>
          <w:rFonts w:cs="Arial"/>
          <w:lang w:eastAsia="fr-FR"/>
        </w:rPr>
      </w:pPr>
      <w:r w:rsidRPr="00F74DDD">
        <w:rPr>
          <w:rFonts w:cs="Arial"/>
          <w:lang w:eastAsia="fr-FR"/>
        </w:rPr>
        <w:t xml:space="preserve">La </w:t>
      </w:r>
      <w:r w:rsidRPr="00DF534A">
        <w:rPr>
          <w:rFonts w:cs="Arial"/>
          <w:lang w:eastAsia="fr-FR"/>
        </w:rPr>
        <w:t>preuve de dépôt des sources chez un tiers de confiance</w:t>
      </w:r>
      <w:r w:rsidRPr="00F74DDD">
        <w:rPr>
          <w:rFonts w:cs="Arial"/>
          <w:lang w:eastAsia="fr-FR"/>
        </w:rPr>
        <w:t xml:space="preserve"> pour la dernière version majeure de chacun des produits (ou à défaut une preuve datant de moins d’un an) ;</w:t>
      </w:r>
    </w:p>
    <w:p w14:paraId="191204D7" w14:textId="77777777" w:rsidR="005803B3" w:rsidRPr="00F74DDD" w:rsidRDefault="005803B3" w:rsidP="005803B3">
      <w:pPr>
        <w:pStyle w:val="Paragraphedeliste"/>
        <w:numPr>
          <w:ilvl w:val="0"/>
          <w:numId w:val="11"/>
        </w:numPr>
        <w:spacing w:line="240" w:lineRule="auto"/>
        <w:rPr>
          <w:rFonts w:cs="Arial"/>
          <w:lang w:eastAsia="fr-FR"/>
        </w:rPr>
      </w:pPr>
      <w:r w:rsidRPr="00F74DDD">
        <w:rPr>
          <w:rFonts w:cs="Arial"/>
          <w:lang w:eastAsia="fr-FR"/>
        </w:rPr>
        <w:t xml:space="preserve">Le </w:t>
      </w:r>
      <w:r w:rsidRPr="00DF534A">
        <w:rPr>
          <w:rFonts w:cs="Arial"/>
          <w:lang w:eastAsia="fr-FR"/>
        </w:rPr>
        <w:t>modèle de plan qualité</w:t>
      </w:r>
      <w:r w:rsidRPr="00F74DDD">
        <w:rPr>
          <w:rFonts w:cs="Arial"/>
          <w:lang w:eastAsia="fr-FR"/>
        </w:rPr>
        <w:t xml:space="preserve"> proposé systématiquement au client dans le cadre d’un projet ;</w:t>
      </w:r>
    </w:p>
    <w:p w14:paraId="6350777B" w14:textId="77777777" w:rsidR="005803B3" w:rsidRPr="00F74DDD" w:rsidRDefault="005803B3" w:rsidP="005803B3">
      <w:pPr>
        <w:pStyle w:val="Paragraphedeliste"/>
        <w:numPr>
          <w:ilvl w:val="0"/>
          <w:numId w:val="11"/>
        </w:numPr>
        <w:spacing w:line="240" w:lineRule="auto"/>
        <w:rPr>
          <w:rFonts w:cs="Arial"/>
          <w:lang w:eastAsia="fr-FR"/>
        </w:rPr>
      </w:pPr>
      <w:r w:rsidRPr="00F74DDD">
        <w:rPr>
          <w:rFonts w:cs="Arial"/>
          <w:lang w:eastAsia="fr-FR"/>
        </w:rPr>
        <w:t xml:space="preserve">Le </w:t>
      </w:r>
      <w:r w:rsidRPr="00DF534A">
        <w:rPr>
          <w:rFonts w:cs="Arial"/>
          <w:lang w:eastAsia="fr-FR"/>
        </w:rPr>
        <w:t>modèle d’engagement de confidentialité ;</w:t>
      </w:r>
    </w:p>
    <w:p w14:paraId="21049F8C" w14:textId="77777777" w:rsidR="005803B3" w:rsidRPr="00F74DDD" w:rsidRDefault="005803B3" w:rsidP="005803B3">
      <w:pPr>
        <w:pStyle w:val="Paragraphedeliste"/>
        <w:numPr>
          <w:ilvl w:val="0"/>
          <w:numId w:val="11"/>
        </w:numPr>
        <w:spacing w:line="240" w:lineRule="auto"/>
        <w:rPr>
          <w:rFonts w:cs="Arial"/>
          <w:lang w:eastAsia="fr-FR"/>
        </w:rPr>
      </w:pPr>
      <w:r w:rsidRPr="00F74DDD">
        <w:rPr>
          <w:rFonts w:cs="Arial"/>
          <w:lang w:eastAsia="fr-FR"/>
        </w:rPr>
        <w:t xml:space="preserve">Un </w:t>
      </w:r>
      <w:r w:rsidRPr="00DF534A">
        <w:rPr>
          <w:rFonts w:cs="Arial"/>
          <w:lang w:eastAsia="fr-FR"/>
        </w:rPr>
        <w:t>engagement sur l’honneur</w:t>
      </w:r>
      <w:r w:rsidRPr="00F74DDD">
        <w:rPr>
          <w:rFonts w:cs="Arial"/>
          <w:lang w:eastAsia="fr-FR"/>
        </w:rPr>
        <w:t xml:space="preserve"> de l’Industriel</w:t>
      </w:r>
      <w:r>
        <w:rPr>
          <w:rFonts w:cs="Arial"/>
          <w:lang w:eastAsia="fr-FR"/>
        </w:rPr>
        <w:t xml:space="preserve"> candidat à </w:t>
      </w:r>
      <w:r w:rsidRPr="00F74DDD">
        <w:rPr>
          <w:rFonts w:cs="Arial"/>
          <w:lang w:eastAsia="fr-FR"/>
        </w:rPr>
        <w:t>ne présenter une demande de certification qu’à un seul organisme ;</w:t>
      </w:r>
    </w:p>
    <w:p w14:paraId="6C5BD151" w14:textId="2284015C" w:rsidR="005803B3" w:rsidRDefault="005803B3" w:rsidP="005803B3">
      <w:pPr>
        <w:pStyle w:val="Paragraphedeliste"/>
        <w:numPr>
          <w:ilvl w:val="0"/>
          <w:numId w:val="11"/>
        </w:numPr>
        <w:spacing w:line="240" w:lineRule="auto"/>
        <w:rPr>
          <w:rFonts w:cs="Arial"/>
          <w:lang w:eastAsia="fr-FR"/>
        </w:rPr>
      </w:pPr>
      <w:r w:rsidRPr="00F74DDD">
        <w:rPr>
          <w:rFonts w:cs="Arial"/>
          <w:lang w:eastAsia="fr-FR"/>
        </w:rPr>
        <w:t xml:space="preserve">En cas de retrait de certificat préalable à la candidature, le </w:t>
      </w:r>
      <w:r w:rsidRPr="00DF534A">
        <w:rPr>
          <w:rFonts w:cs="Arial"/>
          <w:lang w:eastAsia="fr-FR"/>
        </w:rPr>
        <w:t>dernier rapport d’audit et le plan d’actions associé.</w:t>
      </w:r>
    </w:p>
    <w:p w14:paraId="3D34E31D" w14:textId="24C3EC99" w:rsidR="003B1F2E" w:rsidRDefault="003B1F2E" w:rsidP="003B1F2E">
      <w:pPr>
        <w:spacing w:line="240" w:lineRule="auto"/>
        <w:rPr>
          <w:rFonts w:cs="Arial"/>
          <w:lang w:eastAsia="fr-FR"/>
        </w:rPr>
      </w:pPr>
    </w:p>
    <w:p w14:paraId="0B586D05" w14:textId="5A5B1E93" w:rsidR="003B1F2E" w:rsidRDefault="003B1F2E" w:rsidP="003B1F2E">
      <w:pPr>
        <w:spacing w:line="240" w:lineRule="auto"/>
        <w:rPr>
          <w:rFonts w:cs="Arial"/>
          <w:lang w:eastAsia="fr-FR"/>
        </w:rPr>
      </w:pPr>
    </w:p>
    <w:p w14:paraId="74B0CB5C" w14:textId="3D768015" w:rsidR="003B1F2E" w:rsidRDefault="003B1F2E" w:rsidP="003B1F2E">
      <w:pPr>
        <w:spacing w:line="240" w:lineRule="auto"/>
        <w:rPr>
          <w:rFonts w:cs="Arial"/>
          <w:lang w:eastAsia="fr-FR"/>
        </w:rPr>
      </w:pPr>
    </w:p>
    <w:p w14:paraId="061C829E" w14:textId="77777777" w:rsidR="003B1F2E" w:rsidRPr="003B1F2E" w:rsidRDefault="003B1F2E" w:rsidP="003B1F2E">
      <w:pPr>
        <w:spacing w:line="240" w:lineRule="auto"/>
        <w:rPr>
          <w:rFonts w:cs="Arial"/>
          <w:lang w:eastAsia="fr-FR"/>
        </w:rPr>
      </w:pPr>
    </w:p>
    <w:p w14:paraId="7DAA3EE3" w14:textId="559F8451" w:rsidR="005803B3" w:rsidRDefault="005803B3" w:rsidP="00F0146C">
      <w:pPr>
        <w:pStyle w:val="TBLTitre"/>
        <w:numPr>
          <w:ilvl w:val="0"/>
          <w:numId w:val="39"/>
        </w:numPr>
      </w:pPr>
      <w:r>
        <w:t xml:space="preserve">Analyse de la candidature </w:t>
      </w:r>
    </w:p>
    <w:p w14:paraId="63A3FB74" w14:textId="2874AD82" w:rsidR="005803B3" w:rsidRDefault="005803B3" w:rsidP="00F0146C">
      <w:pPr>
        <w:pStyle w:val="TBLTitre"/>
      </w:pPr>
    </w:p>
    <w:p w14:paraId="37DBCC3C" w14:textId="77777777" w:rsidR="005803B3" w:rsidRPr="00F74DDD" w:rsidRDefault="005803B3" w:rsidP="005803B3">
      <w:pPr>
        <w:spacing w:after="200"/>
        <w:rPr>
          <w:rFonts w:cs="Arial"/>
          <w:lang w:eastAsia="fr-FR"/>
        </w:rPr>
      </w:pPr>
      <w:r w:rsidRPr="00F74DDD">
        <w:rPr>
          <w:rFonts w:cs="Arial"/>
          <w:lang w:eastAsia="fr-FR"/>
        </w:rPr>
        <w:t xml:space="preserve">Si le dossier de candidature est incomplet ou si une des pièces du dossier (parmi celles listées ci-dessus) n’est pas conforme aux exigences </w:t>
      </w:r>
      <w:r w:rsidRPr="00B539AD">
        <w:rPr>
          <w:rFonts w:cs="Arial"/>
          <w:lang w:eastAsia="fr-FR"/>
        </w:rPr>
        <w:t xml:space="preserve">du Référentiel Qualité </w:t>
      </w:r>
      <w:r>
        <w:rPr>
          <w:rFonts w:cs="Arial"/>
          <w:lang w:eastAsia="fr-FR"/>
        </w:rPr>
        <w:t>Hôpital Numérique,</w:t>
      </w:r>
      <w:r w:rsidRPr="00B539AD">
        <w:rPr>
          <w:rFonts w:cs="Arial"/>
          <w:lang w:eastAsia="fr-FR"/>
        </w:rPr>
        <w:t xml:space="preserve"> l’Organisme Certificateur en informe l’Industriel candidat dans un délai d’un mois à </w:t>
      </w:r>
      <w:r>
        <w:rPr>
          <w:rFonts w:cs="Arial"/>
          <w:lang w:eastAsia="fr-FR"/>
        </w:rPr>
        <w:t xml:space="preserve">compter de la </w:t>
      </w:r>
      <w:r w:rsidRPr="00B539AD">
        <w:rPr>
          <w:rFonts w:cs="Arial"/>
          <w:lang w:eastAsia="fr-FR"/>
        </w:rPr>
        <w:t>réception</w:t>
      </w:r>
      <w:r w:rsidRPr="00F74DDD">
        <w:rPr>
          <w:rFonts w:cs="Arial"/>
          <w:lang w:eastAsia="fr-FR"/>
        </w:rPr>
        <w:t xml:space="preserve"> du dossier.</w:t>
      </w:r>
    </w:p>
    <w:p w14:paraId="05D07066" w14:textId="17044103" w:rsidR="005803B3" w:rsidRDefault="005803B3" w:rsidP="005803B3">
      <w:pPr>
        <w:spacing w:after="200"/>
        <w:rPr>
          <w:rFonts w:cs="Arial"/>
          <w:lang w:eastAsia="fr-FR"/>
        </w:rPr>
      </w:pPr>
      <w:r w:rsidRPr="00321A92">
        <w:rPr>
          <w:rFonts w:cs="Arial"/>
          <w:lang w:eastAsia="fr-FR"/>
        </w:rPr>
        <w:t>L’Organisme Certificateur informe l’</w:t>
      </w:r>
      <w:r w:rsidR="00043E85">
        <w:rPr>
          <w:rFonts w:cs="Arial"/>
          <w:lang w:eastAsia="fr-FR"/>
        </w:rPr>
        <w:t>ANS</w:t>
      </w:r>
      <w:r w:rsidRPr="00321A92">
        <w:rPr>
          <w:rFonts w:cs="Arial"/>
          <w:lang w:eastAsia="fr-FR"/>
        </w:rPr>
        <w:t xml:space="preserve"> si le dossier est accepté </w:t>
      </w:r>
      <w:r>
        <w:rPr>
          <w:rFonts w:cs="Arial"/>
          <w:lang w:eastAsia="fr-FR"/>
        </w:rPr>
        <w:t>ou</w:t>
      </w:r>
      <w:r w:rsidRPr="00321A92">
        <w:rPr>
          <w:rFonts w:cs="Arial"/>
          <w:lang w:eastAsia="fr-FR"/>
        </w:rPr>
        <w:t xml:space="preserve"> s’il y a rejet de la candidature</w:t>
      </w:r>
      <w:r>
        <w:rPr>
          <w:rFonts w:cs="Arial"/>
          <w:lang w:eastAsia="fr-FR"/>
        </w:rPr>
        <w:t xml:space="preserve">, </w:t>
      </w:r>
      <w:r w:rsidRPr="00321A92">
        <w:rPr>
          <w:rFonts w:cs="Arial"/>
          <w:lang w:eastAsia="fr-FR"/>
        </w:rPr>
        <w:t xml:space="preserve">selon les modalités décrites dans l’Annexe 3 </w:t>
      </w:r>
      <w:r>
        <w:rPr>
          <w:rFonts w:cs="Arial"/>
          <w:lang w:eastAsia="fr-FR"/>
        </w:rPr>
        <w:t>« </w:t>
      </w:r>
      <w:r w:rsidRPr="00321A92">
        <w:rPr>
          <w:rFonts w:cs="Arial"/>
          <w:lang w:eastAsia="fr-FR"/>
        </w:rPr>
        <w:t>Modalités de remontée d’information</w:t>
      </w:r>
      <w:r>
        <w:rPr>
          <w:rFonts w:cs="Arial"/>
          <w:lang w:eastAsia="fr-FR"/>
        </w:rPr>
        <w:t> »</w:t>
      </w:r>
      <w:r w:rsidRPr="00321A92">
        <w:rPr>
          <w:rFonts w:cs="Arial"/>
          <w:lang w:eastAsia="fr-FR"/>
        </w:rPr>
        <w:t>.</w:t>
      </w:r>
    </w:p>
    <w:p w14:paraId="01037113" w14:textId="77777777" w:rsidR="005803B3" w:rsidRPr="005803B3" w:rsidRDefault="005803B3" w:rsidP="005803B3">
      <w:pPr>
        <w:spacing w:after="200"/>
        <w:rPr>
          <w:rFonts w:cs="Arial"/>
          <w:lang w:eastAsia="fr-FR"/>
        </w:rPr>
      </w:pPr>
    </w:p>
    <w:p w14:paraId="1E1E5620" w14:textId="40B05A8A" w:rsidR="005803B3" w:rsidRDefault="005803B3" w:rsidP="00F0146C">
      <w:pPr>
        <w:pStyle w:val="TBLTitre"/>
        <w:numPr>
          <w:ilvl w:val="0"/>
          <w:numId w:val="39"/>
        </w:numPr>
      </w:pPr>
      <w:r>
        <w:t xml:space="preserve">Durée des audits </w:t>
      </w:r>
    </w:p>
    <w:p w14:paraId="488E49EE" w14:textId="15B71B96" w:rsidR="005803B3" w:rsidRDefault="005803B3" w:rsidP="00F0146C">
      <w:pPr>
        <w:pStyle w:val="TBLTitre"/>
      </w:pPr>
    </w:p>
    <w:p w14:paraId="10F8A0A8" w14:textId="77777777" w:rsidR="005803B3" w:rsidRDefault="005803B3" w:rsidP="005803B3">
      <w:pPr>
        <w:spacing w:after="200"/>
        <w:rPr>
          <w:rFonts w:cs="Arial"/>
          <w:lang w:eastAsia="fr-FR"/>
        </w:rPr>
      </w:pPr>
      <w:r w:rsidRPr="00F74DDD">
        <w:rPr>
          <w:rFonts w:cs="Arial"/>
          <w:lang w:eastAsia="fr-FR"/>
        </w:rPr>
        <w:t xml:space="preserve">L’évaluation de la conformité aux </w:t>
      </w:r>
      <w:r w:rsidRPr="00B539AD">
        <w:rPr>
          <w:rFonts w:cs="Arial"/>
          <w:lang w:eastAsia="fr-FR"/>
        </w:rPr>
        <w:t xml:space="preserve">exigences du Référentiel Qualité </w:t>
      </w:r>
      <w:r>
        <w:rPr>
          <w:rFonts w:cs="Arial"/>
          <w:lang w:eastAsia="fr-FR"/>
        </w:rPr>
        <w:t>Hôpital Numérique</w:t>
      </w:r>
      <w:r w:rsidRPr="00B539AD">
        <w:rPr>
          <w:rFonts w:cs="Arial"/>
          <w:lang w:eastAsia="fr-FR"/>
        </w:rPr>
        <w:t>, peut être réalisée</w:t>
      </w:r>
      <w:r>
        <w:rPr>
          <w:rFonts w:cs="Arial"/>
          <w:lang w:eastAsia="fr-FR"/>
        </w:rPr>
        <w:t> :</w:t>
      </w:r>
    </w:p>
    <w:p w14:paraId="2D380395" w14:textId="77777777" w:rsidR="005803B3" w:rsidRDefault="005803B3" w:rsidP="005803B3">
      <w:pPr>
        <w:pStyle w:val="Paragraphedeliste"/>
        <w:numPr>
          <w:ilvl w:val="0"/>
          <w:numId w:val="11"/>
        </w:numPr>
        <w:spacing w:line="240" w:lineRule="auto"/>
        <w:rPr>
          <w:rFonts w:cs="Arial"/>
          <w:lang w:eastAsia="fr-FR"/>
        </w:rPr>
      </w:pPr>
      <w:r>
        <w:rPr>
          <w:rFonts w:cs="Arial"/>
          <w:lang w:eastAsia="fr-FR"/>
        </w:rPr>
        <w:t>D</w:t>
      </w:r>
      <w:r w:rsidRPr="00710500">
        <w:rPr>
          <w:rFonts w:cs="Arial"/>
          <w:lang w:eastAsia="fr-FR"/>
        </w:rPr>
        <w:t xml:space="preserve">ans le cadre de l’audit initial de certification ISO 9001 ou ISO 13485 du SMQ de l’Industriel, </w:t>
      </w:r>
      <w:proofErr w:type="gramStart"/>
      <w:r w:rsidRPr="00710500">
        <w:rPr>
          <w:rFonts w:cs="Arial"/>
          <w:lang w:eastAsia="fr-FR"/>
        </w:rPr>
        <w:t>ou</w:t>
      </w:r>
      <w:proofErr w:type="gramEnd"/>
      <w:r w:rsidRPr="00710500">
        <w:rPr>
          <w:rFonts w:cs="Arial"/>
          <w:lang w:eastAsia="fr-FR"/>
        </w:rPr>
        <w:t xml:space="preserve"> </w:t>
      </w:r>
    </w:p>
    <w:p w14:paraId="58EE2798" w14:textId="77777777" w:rsidR="005803B3" w:rsidRDefault="005803B3" w:rsidP="005803B3">
      <w:pPr>
        <w:pStyle w:val="Paragraphedeliste"/>
        <w:numPr>
          <w:ilvl w:val="0"/>
          <w:numId w:val="11"/>
        </w:numPr>
        <w:spacing w:line="240" w:lineRule="auto"/>
        <w:rPr>
          <w:rFonts w:cs="Arial"/>
          <w:lang w:eastAsia="fr-FR"/>
        </w:rPr>
      </w:pPr>
      <w:r>
        <w:rPr>
          <w:rFonts w:cs="Arial"/>
          <w:lang w:eastAsia="fr-FR"/>
        </w:rPr>
        <w:t>D</w:t>
      </w:r>
      <w:r w:rsidRPr="00710500">
        <w:rPr>
          <w:rFonts w:cs="Arial"/>
          <w:lang w:eastAsia="fr-FR"/>
        </w:rPr>
        <w:t>ans le cadre d’un audit de surveillance ou de renouvellement pour un Industriel dont le SMQ est déjà</w:t>
      </w:r>
      <w:r>
        <w:rPr>
          <w:rFonts w:cs="Arial"/>
          <w:lang w:eastAsia="fr-FR"/>
        </w:rPr>
        <w:t xml:space="preserve"> certifié ISO 9001 ou ISO 13485 par le même Organisme Certificateur, </w:t>
      </w:r>
      <w:proofErr w:type="gramStart"/>
      <w:r>
        <w:rPr>
          <w:rFonts w:cs="Arial"/>
          <w:lang w:eastAsia="fr-FR"/>
        </w:rPr>
        <w:t>ou</w:t>
      </w:r>
      <w:proofErr w:type="gramEnd"/>
    </w:p>
    <w:p w14:paraId="4371E276" w14:textId="77777777" w:rsidR="005803B3" w:rsidRPr="002F55C2" w:rsidRDefault="005803B3" w:rsidP="005803B3">
      <w:pPr>
        <w:pStyle w:val="Paragraphedeliste"/>
        <w:numPr>
          <w:ilvl w:val="0"/>
          <w:numId w:val="11"/>
        </w:numPr>
        <w:spacing w:line="240" w:lineRule="auto"/>
        <w:rPr>
          <w:rFonts w:cs="Arial"/>
          <w:lang w:eastAsia="fr-FR"/>
        </w:rPr>
      </w:pPr>
      <w:r>
        <w:rPr>
          <w:rFonts w:cs="Arial"/>
          <w:lang w:eastAsia="fr-FR"/>
        </w:rPr>
        <w:t xml:space="preserve">De manière indépendante lorsque l’Industriel est déjà bénéficiaire d’une certification réalisée par un autre Organisme Certificateur. </w:t>
      </w:r>
    </w:p>
    <w:p w14:paraId="0309A675" w14:textId="77777777" w:rsidR="005803B3" w:rsidRPr="005803B3" w:rsidRDefault="005803B3" w:rsidP="00F0146C">
      <w:pPr>
        <w:pStyle w:val="Titre3"/>
        <w:numPr>
          <w:ilvl w:val="0"/>
          <w:numId w:val="0"/>
        </w:numPr>
      </w:pPr>
      <w:r w:rsidRPr="005803B3">
        <w:t>Audit initial :</w:t>
      </w:r>
    </w:p>
    <w:p w14:paraId="244384F6" w14:textId="77777777" w:rsidR="005803B3" w:rsidRPr="00B539AD" w:rsidRDefault="005803B3" w:rsidP="005803B3">
      <w:pPr>
        <w:spacing w:after="200"/>
        <w:rPr>
          <w:rFonts w:cs="Arial"/>
          <w:lang w:eastAsia="fr-FR"/>
        </w:rPr>
      </w:pPr>
      <w:r w:rsidRPr="00B539AD">
        <w:rPr>
          <w:rFonts w:cs="Arial"/>
          <w:lang w:eastAsia="fr-FR"/>
        </w:rPr>
        <w:t xml:space="preserve">Le nombre de jours impartis à l’étape 1 de l’évaluation de la conformité aux exigences du Référentiel Qualité </w:t>
      </w:r>
      <w:r>
        <w:rPr>
          <w:rFonts w:cs="Arial"/>
          <w:lang w:eastAsia="fr-FR"/>
        </w:rPr>
        <w:t>Hôpital Numérique</w:t>
      </w:r>
      <w:r w:rsidRPr="00B539AD">
        <w:rPr>
          <w:rFonts w:cs="Arial"/>
          <w:lang w:eastAsia="fr-FR"/>
        </w:rPr>
        <w:t xml:space="preserve"> (a</w:t>
      </w:r>
      <w:r>
        <w:rPr>
          <w:rFonts w:cs="Arial"/>
          <w:lang w:eastAsia="fr-FR"/>
        </w:rPr>
        <w:t>udit initial) est de 0,25 jour.</w:t>
      </w:r>
    </w:p>
    <w:p w14:paraId="4D509C86" w14:textId="77777777" w:rsidR="005803B3" w:rsidRPr="002F55C2" w:rsidRDefault="005803B3" w:rsidP="005803B3">
      <w:pPr>
        <w:rPr>
          <w:rFonts w:cs="Arial"/>
          <w:lang w:eastAsia="fr-FR"/>
        </w:rPr>
      </w:pPr>
      <w:r w:rsidRPr="002F55C2">
        <w:rPr>
          <w:rFonts w:cs="Arial"/>
          <w:lang w:eastAsia="fr-FR"/>
        </w:rPr>
        <w:t xml:space="preserve">Si l’audit </w:t>
      </w:r>
      <w:r>
        <w:rPr>
          <w:rFonts w:cs="Arial"/>
          <w:lang w:eastAsia="fr-FR"/>
        </w:rPr>
        <w:t xml:space="preserve">initial </w:t>
      </w:r>
      <w:r w:rsidRPr="002F55C2">
        <w:rPr>
          <w:rFonts w:cs="Arial"/>
          <w:lang w:eastAsia="fr-FR"/>
        </w:rPr>
        <w:t>s’inscrit dans le cadre d’un audit initial de certification ISO 9001 ou ISO 13485 du SMQ de l’industriel, il est recommandé qu'au moins une partie de l'audit d'Étape 1 soit réalisée dans les locaux de ce dernier, à l’occasion de l’étape 1 de certification ISO 9001 ou ISO 13485.</w:t>
      </w:r>
      <w:r>
        <w:rPr>
          <w:rFonts w:cs="Arial"/>
          <w:lang w:eastAsia="fr-FR"/>
        </w:rPr>
        <w:t xml:space="preserve"> Dans ce cas, le nombre de jours impartis est de 0,25 jour par site concerné par la certification qualité (hors </w:t>
      </w:r>
      <w:r>
        <w:rPr>
          <w:color w:val="1F497D"/>
        </w:rPr>
        <w:t>temps de déplacement de l’auditeur).</w:t>
      </w:r>
    </w:p>
    <w:p w14:paraId="28919247" w14:textId="77777777" w:rsidR="005803B3" w:rsidRDefault="005803B3" w:rsidP="005803B3">
      <w:pPr>
        <w:rPr>
          <w:rFonts w:cs="Arial"/>
          <w:lang w:eastAsia="fr-FR"/>
        </w:rPr>
      </w:pPr>
      <w:r w:rsidRPr="002F55C2">
        <w:rPr>
          <w:rFonts w:cs="Arial"/>
          <w:lang w:eastAsia="fr-FR"/>
        </w:rPr>
        <w:t>Si</w:t>
      </w:r>
      <w:r>
        <w:rPr>
          <w:rFonts w:cs="Arial"/>
          <w:lang w:eastAsia="fr-FR"/>
        </w:rPr>
        <w:t>non (i.e. lorsque l’</w:t>
      </w:r>
      <w:r w:rsidRPr="002F55C2">
        <w:rPr>
          <w:rFonts w:cs="Arial"/>
          <w:lang w:eastAsia="fr-FR"/>
        </w:rPr>
        <w:t xml:space="preserve">audit </w:t>
      </w:r>
      <w:r>
        <w:rPr>
          <w:rFonts w:cs="Arial"/>
          <w:lang w:eastAsia="fr-FR"/>
        </w:rPr>
        <w:t xml:space="preserve">initial </w:t>
      </w:r>
      <w:r w:rsidRPr="002F55C2">
        <w:rPr>
          <w:rFonts w:cs="Arial"/>
          <w:lang w:eastAsia="fr-FR"/>
        </w:rPr>
        <w:t>s’inscrit dans le cadre d’un audit de surveillance ou de renouvellement de l’ISO 9001 ou ISO 13485</w:t>
      </w:r>
      <w:r>
        <w:rPr>
          <w:rFonts w:cs="Arial"/>
          <w:lang w:eastAsia="fr-FR"/>
        </w:rPr>
        <w:t xml:space="preserve"> ou est réalisé de manière indépendante)</w:t>
      </w:r>
      <w:r w:rsidRPr="002F55C2">
        <w:rPr>
          <w:rFonts w:cs="Arial"/>
          <w:lang w:eastAsia="fr-FR"/>
        </w:rPr>
        <w:t>, l’étape 1 pourra être réalisée hors site en amont de manière à garantir la réalisation de l’étape 2</w:t>
      </w:r>
      <w:r>
        <w:rPr>
          <w:rFonts w:cs="Arial"/>
          <w:lang w:eastAsia="fr-FR"/>
        </w:rPr>
        <w:t xml:space="preserve"> sur site (</w:t>
      </w:r>
      <w:r w:rsidRPr="002F55C2">
        <w:rPr>
          <w:rFonts w:cs="Arial"/>
          <w:lang w:eastAsia="fr-FR"/>
        </w:rPr>
        <w:t>à l’occasion de l’audit de surveillance ou de renouvellement sur site</w:t>
      </w:r>
      <w:r>
        <w:rPr>
          <w:rFonts w:cs="Arial"/>
          <w:lang w:eastAsia="fr-FR"/>
        </w:rPr>
        <w:t xml:space="preserve"> ou de manière indépendante)</w:t>
      </w:r>
      <w:r w:rsidRPr="002F55C2">
        <w:rPr>
          <w:rFonts w:cs="Arial"/>
          <w:lang w:eastAsia="fr-FR"/>
        </w:rPr>
        <w:t>.</w:t>
      </w:r>
    </w:p>
    <w:p w14:paraId="2F349054" w14:textId="58E75D43" w:rsidR="005803B3" w:rsidRDefault="005803B3" w:rsidP="005803B3">
      <w:pPr>
        <w:rPr>
          <w:rFonts w:cs="Arial"/>
          <w:lang w:eastAsia="fr-FR"/>
        </w:rPr>
      </w:pPr>
      <w:r>
        <w:rPr>
          <w:rFonts w:cs="Arial"/>
          <w:lang w:eastAsia="fr-FR"/>
        </w:rPr>
        <w:t xml:space="preserve">Les durées exprimées dans le tableau ci-dessous correspondent au nombre de jours prévus par site </w:t>
      </w:r>
      <w:r>
        <w:t xml:space="preserve">concerné par la certification qualité </w:t>
      </w:r>
      <w:r>
        <w:rPr>
          <w:rFonts w:cs="Arial"/>
          <w:lang w:eastAsia="fr-FR"/>
        </w:rPr>
        <w:t xml:space="preserve">(hors </w:t>
      </w:r>
      <w:r>
        <w:rPr>
          <w:color w:val="1F497D"/>
        </w:rPr>
        <w:t xml:space="preserve">temps de déplacement de l’auditeur) en fonction </w:t>
      </w:r>
      <w:r>
        <w:rPr>
          <w:rFonts w:cs="Arial"/>
          <w:lang w:eastAsia="fr-FR"/>
        </w:rPr>
        <w:t xml:space="preserve">des </w:t>
      </w:r>
      <w:r>
        <w:t>effectifs sur site concernés par la certification qualité.</w:t>
      </w:r>
    </w:p>
    <w:p w14:paraId="0E91B1F9" w14:textId="77777777" w:rsidR="005803B3" w:rsidRDefault="005803B3" w:rsidP="005803B3">
      <w:pPr>
        <w:rPr>
          <w:rFonts w:cs="Arial"/>
          <w:lang w:eastAsia="fr-FR"/>
        </w:rPr>
      </w:pPr>
    </w:p>
    <w:tbl>
      <w:tblPr>
        <w:tblStyle w:val="Grilledutableau"/>
        <w:tblW w:w="0" w:type="auto"/>
        <w:tblCellMar>
          <w:left w:w="57" w:type="dxa"/>
          <w:right w:w="57" w:type="dxa"/>
        </w:tblCellMar>
        <w:tblLook w:val="04A0" w:firstRow="1" w:lastRow="0" w:firstColumn="1" w:lastColumn="0" w:noHBand="0" w:noVBand="1"/>
      </w:tblPr>
      <w:tblGrid>
        <w:gridCol w:w="4310"/>
        <w:gridCol w:w="4819"/>
      </w:tblGrid>
      <w:tr w:rsidR="005803B3" w:rsidRPr="00F74DDD" w14:paraId="5311EE72" w14:textId="77777777" w:rsidTr="00AD4A9C">
        <w:trPr>
          <w:trHeight w:val="20"/>
        </w:trPr>
        <w:tc>
          <w:tcPr>
            <w:tcW w:w="4310" w:type="dxa"/>
            <w:vAlign w:val="center"/>
          </w:tcPr>
          <w:p w14:paraId="06654D91" w14:textId="77777777" w:rsidR="005803B3" w:rsidRPr="00F74DDD" w:rsidRDefault="005803B3" w:rsidP="00AD4A9C">
            <w:pPr>
              <w:spacing w:after="0"/>
              <w:jc w:val="center"/>
              <w:rPr>
                <w:rFonts w:cs="Arial"/>
                <w:lang w:eastAsia="fr-FR"/>
              </w:rPr>
            </w:pPr>
            <w:r>
              <w:rPr>
                <w:rFonts w:cs="Arial"/>
                <w:lang w:eastAsia="fr-FR"/>
              </w:rPr>
              <w:t>Effectifs sur site concernés par</w:t>
            </w:r>
            <w:r w:rsidRPr="00F74DDD">
              <w:rPr>
                <w:rFonts w:cs="Arial"/>
                <w:lang w:eastAsia="fr-FR"/>
              </w:rPr>
              <w:t xml:space="preserve"> </w:t>
            </w:r>
            <w:r>
              <w:rPr>
                <w:rFonts w:cs="Arial"/>
                <w:lang w:eastAsia="fr-FR"/>
              </w:rPr>
              <w:t xml:space="preserve">la certification </w:t>
            </w:r>
          </w:p>
        </w:tc>
        <w:tc>
          <w:tcPr>
            <w:tcW w:w="4819" w:type="dxa"/>
            <w:vAlign w:val="center"/>
          </w:tcPr>
          <w:p w14:paraId="775D5850" w14:textId="77777777" w:rsidR="005803B3" w:rsidRPr="00F74DDD" w:rsidRDefault="005803B3" w:rsidP="00AD4A9C">
            <w:pPr>
              <w:spacing w:after="0"/>
              <w:jc w:val="center"/>
              <w:rPr>
                <w:rFonts w:cs="Arial"/>
                <w:lang w:eastAsia="fr-FR"/>
              </w:rPr>
            </w:pPr>
            <w:r w:rsidRPr="00F74DDD">
              <w:rPr>
                <w:rFonts w:cs="Arial"/>
                <w:lang w:eastAsia="fr-FR"/>
              </w:rPr>
              <w:t xml:space="preserve">Durée de l’étape 2 de l’audit </w:t>
            </w:r>
            <w:r>
              <w:rPr>
                <w:rFonts w:cs="Arial"/>
                <w:lang w:eastAsia="fr-FR"/>
              </w:rPr>
              <w:t>par</w:t>
            </w:r>
            <w:r w:rsidRPr="00F74DDD">
              <w:rPr>
                <w:rFonts w:cs="Arial"/>
                <w:lang w:eastAsia="fr-FR"/>
              </w:rPr>
              <w:t xml:space="preserve"> site</w:t>
            </w:r>
            <w:r>
              <w:rPr>
                <w:rFonts w:cs="Arial"/>
                <w:lang w:eastAsia="fr-FR"/>
              </w:rPr>
              <w:t xml:space="preserve"> concerné par la certification</w:t>
            </w:r>
            <w:r w:rsidRPr="00F74DDD">
              <w:rPr>
                <w:rFonts w:cs="Arial"/>
                <w:lang w:eastAsia="fr-FR"/>
              </w:rPr>
              <w:t xml:space="preserve"> (jours)</w:t>
            </w:r>
          </w:p>
        </w:tc>
      </w:tr>
      <w:tr w:rsidR="005803B3" w:rsidRPr="00F74DDD" w14:paraId="280FA3A1" w14:textId="77777777" w:rsidTr="00AD4A9C">
        <w:trPr>
          <w:trHeight w:val="20"/>
        </w:trPr>
        <w:tc>
          <w:tcPr>
            <w:tcW w:w="4310" w:type="dxa"/>
            <w:vAlign w:val="center"/>
          </w:tcPr>
          <w:p w14:paraId="71F56F24" w14:textId="77777777" w:rsidR="005803B3" w:rsidRPr="00F74DDD" w:rsidRDefault="005803B3" w:rsidP="00AD4A9C">
            <w:pPr>
              <w:spacing w:after="0"/>
              <w:jc w:val="center"/>
              <w:rPr>
                <w:rFonts w:cs="Arial"/>
                <w:lang w:eastAsia="fr-FR"/>
              </w:rPr>
            </w:pPr>
            <w:r w:rsidRPr="00F74DDD">
              <w:rPr>
                <w:rFonts w:cs="Arial"/>
                <w:lang w:eastAsia="fr-FR"/>
              </w:rPr>
              <w:t>1 – 25</w:t>
            </w:r>
          </w:p>
        </w:tc>
        <w:tc>
          <w:tcPr>
            <w:tcW w:w="4819" w:type="dxa"/>
            <w:vAlign w:val="center"/>
          </w:tcPr>
          <w:p w14:paraId="6FB5AF36" w14:textId="77777777" w:rsidR="005803B3" w:rsidRPr="00F74DDD" w:rsidRDefault="005803B3" w:rsidP="00AD4A9C">
            <w:pPr>
              <w:spacing w:after="0"/>
              <w:jc w:val="center"/>
              <w:rPr>
                <w:rFonts w:cs="Arial"/>
                <w:lang w:eastAsia="fr-FR"/>
              </w:rPr>
            </w:pPr>
            <w:r w:rsidRPr="00F74DDD">
              <w:rPr>
                <w:rFonts w:cs="Arial"/>
                <w:lang w:eastAsia="fr-FR"/>
              </w:rPr>
              <w:t>1</w:t>
            </w:r>
          </w:p>
        </w:tc>
      </w:tr>
      <w:tr w:rsidR="005803B3" w:rsidRPr="00F74DDD" w14:paraId="30ADF847" w14:textId="77777777" w:rsidTr="00AD4A9C">
        <w:trPr>
          <w:trHeight w:val="20"/>
        </w:trPr>
        <w:tc>
          <w:tcPr>
            <w:tcW w:w="4310" w:type="dxa"/>
            <w:vAlign w:val="center"/>
          </w:tcPr>
          <w:p w14:paraId="7B051873" w14:textId="77777777" w:rsidR="005803B3" w:rsidRPr="00F74DDD" w:rsidRDefault="005803B3" w:rsidP="00AD4A9C">
            <w:pPr>
              <w:spacing w:after="0"/>
              <w:jc w:val="center"/>
              <w:rPr>
                <w:rFonts w:cs="Arial"/>
                <w:lang w:eastAsia="fr-FR"/>
              </w:rPr>
            </w:pPr>
            <w:r w:rsidRPr="00F74DDD">
              <w:rPr>
                <w:rFonts w:cs="Arial"/>
                <w:lang w:eastAsia="fr-FR"/>
              </w:rPr>
              <w:t>26 – 125</w:t>
            </w:r>
          </w:p>
        </w:tc>
        <w:tc>
          <w:tcPr>
            <w:tcW w:w="4819" w:type="dxa"/>
            <w:vAlign w:val="center"/>
          </w:tcPr>
          <w:p w14:paraId="0D87E021" w14:textId="77777777" w:rsidR="005803B3" w:rsidRPr="00F74DDD" w:rsidRDefault="005803B3" w:rsidP="00AD4A9C">
            <w:pPr>
              <w:spacing w:after="0"/>
              <w:jc w:val="center"/>
              <w:rPr>
                <w:rFonts w:cs="Arial"/>
                <w:lang w:eastAsia="fr-FR"/>
              </w:rPr>
            </w:pPr>
            <w:r w:rsidRPr="00F74DDD">
              <w:rPr>
                <w:rFonts w:cs="Arial"/>
                <w:lang w:eastAsia="fr-FR"/>
              </w:rPr>
              <w:t>1,5</w:t>
            </w:r>
          </w:p>
        </w:tc>
      </w:tr>
      <w:tr w:rsidR="005803B3" w:rsidRPr="00F74DDD" w14:paraId="0E762B3E" w14:textId="77777777" w:rsidTr="00AD4A9C">
        <w:trPr>
          <w:trHeight w:val="20"/>
        </w:trPr>
        <w:tc>
          <w:tcPr>
            <w:tcW w:w="4310" w:type="dxa"/>
            <w:vAlign w:val="center"/>
          </w:tcPr>
          <w:p w14:paraId="1D1A8EAB" w14:textId="77777777" w:rsidR="005803B3" w:rsidRPr="00F74DDD" w:rsidRDefault="005803B3" w:rsidP="00AD4A9C">
            <w:pPr>
              <w:spacing w:after="0"/>
              <w:jc w:val="center"/>
              <w:rPr>
                <w:rFonts w:cs="Arial"/>
                <w:lang w:eastAsia="fr-FR"/>
              </w:rPr>
            </w:pPr>
            <w:r w:rsidRPr="00F74DDD">
              <w:rPr>
                <w:rFonts w:cs="Arial"/>
                <w:lang w:eastAsia="fr-FR"/>
              </w:rPr>
              <w:t>126 – 425</w:t>
            </w:r>
          </w:p>
        </w:tc>
        <w:tc>
          <w:tcPr>
            <w:tcW w:w="4819" w:type="dxa"/>
            <w:vAlign w:val="center"/>
          </w:tcPr>
          <w:p w14:paraId="1EDFE58E" w14:textId="77777777" w:rsidR="005803B3" w:rsidRPr="00F74DDD" w:rsidRDefault="005803B3" w:rsidP="00AD4A9C">
            <w:pPr>
              <w:spacing w:after="0"/>
              <w:jc w:val="center"/>
              <w:rPr>
                <w:rFonts w:cs="Arial"/>
                <w:lang w:eastAsia="fr-FR"/>
              </w:rPr>
            </w:pPr>
            <w:r w:rsidRPr="00F74DDD">
              <w:rPr>
                <w:rFonts w:cs="Arial"/>
                <w:lang w:eastAsia="fr-FR"/>
              </w:rPr>
              <w:t>2</w:t>
            </w:r>
          </w:p>
        </w:tc>
      </w:tr>
      <w:tr w:rsidR="005803B3" w:rsidRPr="00F74DDD" w14:paraId="5DD125AE" w14:textId="77777777" w:rsidTr="00AD4A9C">
        <w:trPr>
          <w:trHeight w:val="20"/>
        </w:trPr>
        <w:tc>
          <w:tcPr>
            <w:tcW w:w="4310" w:type="dxa"/>
            <w:vAlign w:val="center"/>
          </w:tcPr>
          <w:p w14:paraId="666594E8" w14:textId="77777777" w:rsidR="005803B3" w:rsidRPr="00F74DDD" w:rsidRDefault="005803B3" w:rsidP="00AD4A9C">
            <w:pPr>
              <w:spacing w:after="0"/>
              <w:jc w:val="center"/>
              <w:rPr>
                <w:rFonts w:cs="Arial"/>
                <w:lang w:eastAsia="fr-FR"/>
              </w:rPr>
            </w:pPr>
            <w:r w:rsidRPr="00F74DDD">
              <w:rPr>
                <w:rFonts w:cs="Arial"/>
                <w:lang w:eastAsia="fr-FR"/>
              </w:rPr>
              <w:t>426 – 2 025</w:t>
            </w:r>
          </w:p>
        </w:tc>
        <w:tc>
          <w:tcPr>
            <w:tcW w:w="4819" w:type="dxa"/>
            <w:vAlign w:val="center"/>
          </w:tcPr>
          <w:p w14:paraId="620E68A3" w14:textId="77777777" w:rsidR="005803B3" w:rsidRPr="00F74DDD" w:rsidRDefault="005803B3" w:rsidP="00AD4A9C">
            <w:pPr>
              <w:spacing w:after="0"/>
              <w:jc w:val="center"/>
              <w:rPr>
                <w:rFonts w:cs="Arial"/>
                <w:lang w:eastAsia="fr-FR"/>
              </w:rPr>
            </w:pPr>
            <w:r w:rsidRPr="00F74DDD">
              <w:rPr>
                <w:rFonts w:cs="Arial"/>
                <w:lang w:eastAsia="fr-FR"/>
              </w:rPr>
              <w:t>2,5</w:t>
            </w:r>
          </w:p>
        </w:tc>
      </w:tr>
      <w:tr w:rsidR="005803B3" w:rsidRPr="00F74DDD" w14:paraId="7396141B" w14:textId="77777777" w:rsidTr="00AD4A9C">
        <w:trPr>
          <w:trHeight w:val="20"/>
        </w:trPr>
        <w:tc>
          <w:tcPr>
            <w:tcW w:w="4310" w:type="dxa"/>
            <w:vAlign w:val="center"/>
          </w:tcPr>
          <w:p w14:paraId="3B9F76B4" w14:textId="77777777" w:rsidR="005803B3" w:rsidRPr="00F74DDD" w:rsidRDefault="005803B3" w:rsidP="00AD4A9C">
            <w:pPr>
              <w:spacing w:after="0"/>
              <w:jc w:val="center"/>
              <w:rPr>
                <w:rFonts w:cs="Arial"/>
                <w:lang w:eastAsia="fr-FR"/>
              </w:rPr>
            </w:pPr>
            <w:r w:rsidRPr="00F74DDD">
              <w:rPr>
                <w:rFonts w:cs="Arial"/>
                <w:lang w:eastAsia="fr-FR"/>
              </w:rPr>
              <w:t>2 026 – 6 800</w:t>
            </w:r>
          </w:p>
        </w:tc>
        <w:tc>
          <w:tcPr>
            <w:tcW w:w="4819" w:type="dxa"/>
            <w:vAlign w:val="center"/>
          </w:tcPr>
          <w:p w14:paraId="6F999FD8" w14:textId="77777777" w:rsidR="005803B3" w:rsidRPr="00F74DDD" w:rsidRDefault="005803B3" w:rsidP="00AD4A9C">
            <w:pPr>
              <w:spacing w:after="0"/>
              <w:jc w:val="center"/>
              <w:rPr>
                <w:rFonts w:cs="Arial"/>
                <w:lang w:eastAsia="fr-FR"/>
              </w:rPr>
            </w:pPr>
            <w:r w:rsidRPr="00F74DDD">
              <w:rPr>
                <w:rFonts w:cs="Arial"/>
                <w:lang w:eastAsia="fr-FR"/>
              </w:rPr>
              <w:t>3</w:t>
            </w:r>
          </w:p>
        </w:tc>
      </w:tr>
      <w:tr w:rsidR="005803B3" w:rsidRPr="00F74DDD" w14:paraId="3AC942E9" w14:textId="77777777" w:rsidTr="00AD4A9C">
        <w:trPr>
          <w:trHeight w:val="20"/>
        </w:trPr>
        <w:tc>
          <w:tcPr>
            <w:tcW w:w="4310" w:type="dxa"/>
            <w:vAlign w:val="center"/>
          </w:tcPr>
          <w:p w14:paraId="5F8E4CB6" w14:textId="77777777" w:rsidR="005803B3" w:rsidRPr="00F74DDD" w:rsidRDefault="005803B3" w:rsidP="00AD4A9C">
            <w:pPr>
              <w:spacing w:after="0"/>
              <w:jc w:val="center"/>
              <w:rPr>
                <w:rFonts w:cs="Arial"/>
                <w:lang w:eastAsia="fr-FR"/>
              </w:rPr>
            </w:pPr>
            <w:r w:rsidRPr="00F74DDD">
              <w:rPr>
                <w:rFonts w:cs="Arial"/>
                <w:lang w:eastAsia="fr-FR"/>
              </w:rPr>
              <w:t>6 800 – 10 700</w:t>
            </w:r>
          </w:p>
        </w:tc>
        <w:tc>
          <w:tcPr>
            <w:tcW w:w="4819" w:type="dxa"/>
            <w:vAlign w:val="center"/>
          </w:tcPr>
          <w:p w14:paraId="7121DA86" w14:textId="77777777" w:rsidR="005803B3" w:rsidRPr="00F74DDD" w:rsidRDefault="005803B3" w:rsidP="00AD4A9C">
            <w:pPr>
              <w:spacing w:after="0"/>
              <w:jc w:val="center"/>
              <w:rPr>
                <w:rFonts w:cs="Arial"/>
                <w:lang w:eastAsia="fr-FR"/>
              </w:rPr>
            </w:pPr>
            <w:r w:rsidRPr="00F74DDD">
              <w:rPr>
                <w:rFonts w:cs="Arial"/>
                <w:lang w:eastAsia="fr-FR"/>
              </w:rPr>
              <w:t>3,5</w:t>
            </w:r>
          </w:p>
        </w:tc>
      </w:tr>
      <w:tr w:rsidR="005803B3" w:rsidRPr="00F74DDD" w14:paraId="6D82670C" w14:textId="77777777" w:rsidTr="00AD4A9C">
        <w:trPr>
          <w:trHeight w:val="20"/>
        </w:trPr>
        <w:tc>
          <w:tcPr>
            <w:tcW w:w="4310" w:type="dxa"/>
            <w:vAlign w:val="center"/>
          </w:tcPr>
          <w:p w14:paraId="5618C4C7" w14:textId="77777777" w:rsidR="005803B3" w:rsidRPr="00F74DDD" w:rsidRDefault="005803B3" w:rsidP="00AD4A9C">
            <w:pPr>
              <w:spacing w:after="0"/>
              <w:jc w:val="center"/>
              <w:rPr>
                <w:rFonts w:cs="Arial"/>
                <w:lang w:eastAsia="fr-FR"/>
              </w:rPr>
            </w:pPr>
            <w:r w:rsidRPr="00F74DDD">
              <w:rPr>
                <w:rFonts w:cs="Arial"/>
                <w:lang w:eastAsia="fr-FR"/>
              </w:rPr>
              <w:t>&gt; 10 700</w:t>
            </w:r>
          </w:p>
        </w:tc>
        <w:tc>
          <w:tcPr>
            <w:tcW w:w="4819" w:type="dxa"/>
            <w:vAlign w:val="center"/>
          </w:tcPr>
          <w:p w14:paraId="0F41E1DC" w14:textId="77777777" w:rsidR="005803B3" w:rsidRPr="00F74DDD" w:rsidRDefault="005803B3" w:rsidP="00AD4A9C">
            <w:pPr>
              <w:spacing w:after="0"/>
              <w:jc w:val="center"/>
              <w:rPr>
                <w:rFonts w:cs="Arial"/>
                <w:lang w:eastAsia="fr-FR"/>
              </w:rPr>
            </w:pPr>
            <w:r w:rsidRPr="00F74DDD">
              <w:rPr>
                <w:rFonts w:cs="Arial"/>
                <w:lang w:eastAsia="fr-FR"/>
              </w:rPr>
              <w:t>4</w:t>
            </w:r>
          </w:p>
        </w:tc>
      </w:tr>
      <w:tr w:rsidR="005803B3" w:rsidRPr="00F74DDD" w14:paraId="03DAEBB6" w14:textId="77777777" w:rsidTr="00AD4A9C">
        <w:trPr>
          <w:trHeight w:val="20"/>
        </w:trPr>
        <w:tc>
          <w:tcPr>
            <w:tcW w:w="4310" w:type="dxa"/>
            <w:vAlign w:val="center"/>
          </w:tcPr>
          <w:p w14:paraId="6553961E" w14:textId="77777777" w:rsidR="005803B3" w:rsidRDefault="005803B3" w:rsidP="00AD4A9C">
            <w:pPr>
              <w:spacing w:after="0"/>
              <w:jc w:val="center"/>
              <w:rPr>
                <w:rFonts w:cs="Arial"/>
                <w:lang w:eastAsia="fr-FR"/>
              </w:rPr>
            </w:pPr>
          </w:p>
          <w:p w14:paraId="36379C02" w14:textId="77777777" w:rsidR="005803B3" w:rsidRDefault="005803B3" w:rsidP="00AD4A9C">
            <w:pPr>
              <w:spacing w:after="0"/>
              <w:jc w:val="center"/>
              <w:rPr>
                <w:rFonts w:cs="Arial"/>
                <w:lang w:eastAsia="fr-FR"/>
              </w:rPr>
            </w:pPr>
          </w:p>
          <w:p w14:paraId="51D737DE" w14:textId="52B2F396" w:rsidR="005803B3" w:rsidRPr="00F74DDD" w:rsidRDefault="005803B3" w:rsidP="00AD4A9C">
            <w:pPr>
              <w:spacing w:after="0"/>
              <w:jc w:val="center"/>
              <w:rPr>
                <w:rFonts w:cs="Arial"/>
                <w:lang w:eastAsia="fr-FR"/>
              </w:rPr>
            </w:pPr>
          </w:p>
        </w:tc>
        <w:tc>
          <w:tcPr>
            <w:tcW w:w="4819" w:type="dxa"/>
            <w:vAlign w:val="center"/>
          </w:tcPr>
          <w:p w14:paraId="48872673" w14:textId="77777777" w:rsidR="005803B3" w:rsidRPr="00F74DDD" w:rsidRDefault="005803B3" w:rsidP="00AD4A9C">
            <w:pPr>
              <w:spacing w:after="0"/>
              <w:jc w:val="center"/>
              <w:rPr>
                <w:rFonts w:cs="Arial"/>
                <w:lang w:eastAsia="fr-FR"/>
              </w:rPr>
            </w:pPr>
          </w:p>
        </w:tc>
      </w:tr>
    </w:tbl>
    <w:p w14:paraId="3EB8250E" w14:textId="77777777" w:rsidR="005803B3" w:rsidRPr="00E56EE0" w:rsidRDefault="005803B3" w:rsidP="00F0146C">
      <w:pPr>
        <w:pStyle w:val="Titre3"/>
        <w:numPr>
          <w:ilvl w:val="0"/>
          <w:numId w:val="0"/>
        </w:numPr>
      </w:pPr>
      <w:r w:rsidRPr="00E56EE0">
        <w:t>Audits de surveillance et de renouvellement :</w:t>
      </w:r>
    </w:p>
    <w:p w14:paraId="397260EE" w14:textId="77777777" w:rsidR="005803B3" w:rsidRDefault="005803B3" w:rsidP="005803B3">
      <w:pPr>
        <w:spacing w:after="200"/>
        <w:rPr>
          <w:rFonts w:cs="Arial"/>
          <w:lang w:eastAsia="fr-FR"/>
        </w:rPr>
      </w:pPr>
      <w:r>
        <w:rPr>
          <w:rFonts w:cs="Arial"/>
          <w:lang w:eastAsia="fr-FR"/>
        </w:rPr>
        <w:t xml:space="preserve">Le nombre de jours </w:t>
      </w:r>
      <w:r w:rsidRPr="00B539AD">
        <w:rPr>
          <w:rFonts w:cs="Arial"/>
          <w:lang w:eastAsia="fr-FR"/>
        </w:rPr>
        <w:t xml:space="preserve">impartis </w:t>
      </w:r>
      <w:r>
        <w:rPr>
          <w:rFonts w:cs="Arial"/>
          <w:lang w:eastAsia="fr-FR"/>
        </w:rPr>
        <w:t>à l</w:t>
      </w:r>
      <w:r w:rsidRPr="00B539AD">
        <w:rPr>
          <w:rFonts w:cs="Arial"/>
          <w:lang w:eastAsia="fr-FR"/>
        </w:rPr>
        <w:t xml:space="preserve">’évaluation de la conformité aux exigences du Référentiel Qualité </w:t>
      </w:r>
      <w:r>
        <w:rPr>
          <w:rFonts w:cs="Arial"/>
          <w:lang w:eastAsia="fr-FR"/>
        </w:rPr>
        <w:t>Hôpital Numérique</w:t>
      </w:r>
      <w:r w:rsidRPr="00B539AD">
        <w:rPr>
          <w:rFonts w:cs="Arial"/>
          <w:lang w:eastAsia="fr-FR"/>
        </w:rPr>
        <w:t xml:space="preserve"> sur site</w:t>
      </w:r>
      <w:r>
        <w:rPr>
          <w:rFonts w:cs="Arial"/>
          <w:lang w:eastAsia="fr-FR"/>
        </w:rPr>
        <w:t xml:space="preserve"> pour les audits de surveillance et de renouvellement est </w:t>
      </w:r>
      <w:proofErr w:type="gramStart"/>
      <w:r>
        <w:rPr>
          <w:rFonts w:cs="Arial"/>
          <w:lang w:eastAsia="fr-FR"/>
        </w:rPr>
        <w:t>de un</w:t>
      </w:r>
      <w:proofErr w:type="gramEnd"/>
      <w:r>
        <w:rPr>
          <w:rFonts w:cs="Arial"/>
          <w:lang w:eastAsia="fr-FR"/>
        </w:rPr>
        <w:t xml:space="preserve"> (1) jour.</w:t>
      </w:r>
    </w:p>
    <w:p w14:paraId="73FD51F1" w14:textId="77777777" w:rsidR="005803B3" w:rsidRPr="00F74DDD" w:rsidRDefault="005803B3" w:rsidP="005803B3">
      <w:pPr>
        <w:spacing w:after="200"/>
        <w:rPr>
          <w:rFonts w:cs="Arial"/>
          <w:lang w:eastAsia="fr-FR"/>
        </w:rPr>
      </w:pPr>
      <w:r>
        <w:rPr>
          <w:rFonts w:cs="Arial"/>
          <w:lang w:eastAsia="fr-FR"/>
        </w:rPr>
        <w:t xml:space="preserve">Ces audits sur un jour peuvent </w:t>
      </w:r>
      <w:r w:rsidRPr="00B539AD">
        <w:rPr>
          <w:rFonts w:cs="Arial"/>
          <w:lang w:eastAsia="fr-FR"/>
        </w:rPr>
        <w:t>s’ajoute</w:t>
      </w:r>
      <w:r>
        <w:rPr>
          <w:rFonts w:cs="Arial"/>
          <w:lang w:eastAsia="fr-FR"/>
        </w:rPr>
        <w:t>r</w:t>
      </w:r>
      <w:r w:rsidRPr="00B539AD">
        <w:rPr>
          <w:rFonts w:cs="Arial"/>
          <w:lang w:eastAsia="fr-FR"/>
        </w:rPr>
        <w:t xml:space="preserve"> au nombre de jours impartis aux audits de co</w:t>
      </w:r>
      <w:r w:rsidRPr="00F74DDD">
        <w:rPr>
          <w:rFonts w:cs="Arial"/>
          <w:lang w:eastAsia="fr-FR"/>
        </w:rPr>
        <w:t>nformité aux exigences de l’ISO 9001 ou 13485 sur site (soit à l’étape 2 de l’audit initial, soit à l’audit de surveillance, so</w:t>
      </w:r>
      <w:r>
        <w:rPr>
          <w:rFonts w:cs="Arial"/>
          <w:lang w:eastAsia="fr-FR"/>
        </w:rPr>
        <w:t>it à l’audit de renouvellement) ou être réalisés de manière indépendante.</w:t>
      </w:r>
    </w:p>
    <w:p w14:paraId="2CAA0117" w14:textId="77777777" w:rsidR="005803B3" w:rsidRDefault="005803B3" w:rsidP="00F0146C">
      <w:pPr>
        <w:pStyle w:val="TBLTitre"/>
      </w:pPr>
    </w:p>
    <w:p w14:paraId="53ED4567" w14:textId="630FFCA0" w:rsidR="005803B3" w:rsidRDefault="005803B3" w:rsidP="00F0146C">
      <w:pPr>
        <w:pStyle w:val="TBLTitre"/>
        <w:numPr>
          <w:ilvl w:val="0"/>
          <w:numId w:val="39"/>
        </w:numPr>
      </w:pPr>
      <w:r>
        <w:t xml:space="preserve">Classement des écarts </w:t>
      </w:r>
    </w:p>
    <w:p w14:paraId="506DAF0B" w14:textId="77777777" w:rsidR="005803B3" w:rsidRDefault="005803B3" w:rsidP="005803B3">
      <w:pPr>
        <w:spacing w:after="200"/>
        <w:rPr>
          <w:rFonts w:cs="Arial"/>
          <w:lang w:eastAsia="fr-FR"/>
        </w:rPr>
      </w:pPr>
    </w:p>
    <w:p w14:paraId="775B7E15" w14:textId="4CF3A8ED" w:rsidR="005803B3" w:rsidRPr="005803B3" w:rsidRDefault="005803B3" w:rsidP="005803B3">
      <w:pPr>
        <w:spacing w:after="200"/>
        <w:rPr>
          <w:rFonts w:cs="Arial"/>
          <w:lang w:eastAsia="fr-FR"/>
        </w:rPr>
      </w:pPr>
      <w:r w:rsidRPr="005803B3">
        <w:rPr>
          <w:rFonts w:cs="Arial"/>
          <w:lang w:eastAsia="fr-FR"/>
        </w:rPr>
        <w:t xml:space="preserve">Chaque non-conformité constatée par rapport à une exigence du Référentiel est classée en écart mineur ou majeur, selon les définitions détaillées dans l’Annexe 2 « Définition des écarts par rapport aux exigences du Référentiel Qualité Hôpital Numérique ». </w:t>
      </w:r>
    </w:p>
    <w:p w14:paraId="194788DB" w14:textId="77777777" w:rsidR="005803B3" w:rsidRDefault="005803B3" w:rsidP="00F0146C">
      <w:pPr>
        <w:pStyle w:val="TBLTitre"/>
      </w:pPr>
    </w:p>
    <w:p w14:paraId="50B72C06" w14:textId="5A171CE2" w:rsidR="005803B3" w:rsidRDefault="005803B3" w:rsidP="00F0146C">
      <w:pPr>
        <w:pStyle w:val="TBLTitre"/>
        <w:numPr>
          <w:ilvl w:val="0"/>
          <w:numId w:val="39"/>
        </w:numPr>
      </w:pPr>
      <w:r>
        <w:t xml:space="preserve">Revue du plan d’actions </w:t>
      </w:r>
    </w:p>
    <w:p w14:paraId="43BC0043" w14:textId="77777777" w:rsidR="005803B3" w:rsidRDefault="005803B3" w:rsidP="00F0146C">
      <w:pPr>
        <w:pStyle w:val="TBLTitre"/>
      </w:pPr>
    </w:p>
    <w:p w14:paraId="3B994FFA" w14:textId="77777777" w:rsidR="005803B3" w:rsidRPr="00F74DDD" w:rsidRDefault="005803B3" w:rsidP="005803B3">
      <w:pPr>
        <w:spacing w:after="200"/>
        <w:rPr>
          <w:rFonts w:cs="Arial"/>
          <w:lang w:eastAsia="fr-FR"/>
        </w:rPr>
      </w:pPr>
      <w:r w:rsidRPr="00F74DDD">
        <w:rPr>
          <w:rFonts w:cs="Arial"/>
          <w:lang w:eastAsia="fr-FR"/>
        </w:rPr>
        <w:t xml:space="preserve">La revue du plan d’actions intervient au cours du </w:t>
      </w:r>
      <w:r>
        <w:rPr>
          <w:rFonts w:cs="Arial"/>
          <w:lang w:eastAsia="fr-FR"/>
        </w:rPr>
        <w:t>quatrième</w:t>
      </w:r>
      <w:r w:rsidRPr="00F74DDD">
        <w:rPr>
          <w:rFonts w:cs="Arial"/>
          <w:lang w:eastAsia="fr-FR"/>
        </w:rPr>
        <w:t xml:space="preserve"> mois après l’audit sur site, de manière à permettre à l’Industriel de corriger tous les écarts majeurs dans ce délai et à réduire le nombre d’écarts mineurs au seuil maximum toléré. </w:t>
      </w:r>
    </w:p>
    <w:p w14:paraId="039DFD4B" w14:textId="77777777" w:rsidR="005803B3" w:rsidRPr="00F74DDD" w:rsidRDefault="005803B3" w:rsidP="005803B3">
      <w:pPr>
        <w:spacing w:after="200"/>
        <w:rPr>
          <w:rFonts w:cs="Arial"/>
          <w:lang w:eastAsia="fr-FR"/>
        </w:rPr>
      </w:pPr>
      <w:r w:rsidRPr="00F74DDD">
        <w:rPr>
          <w:rFonts w:cs="Arial"/>
          <w:lang w:eastAsia="fr-FR"/>
        </w:rPr>
        <w:t xml:space="preserve">Le Référentiel Qualité </w:t>
      </w:r>
      <w:r>
        <w:rPr>
          <w:rFonts w:cs="Arial"/>
          <w:lang w:eastAsia="fr-FR"/>
        </w:rPr>
        <w:t>Hôpital Numérique (Annexe 1)</w:t>
      </w:r>
      <w:r w:rsidRPr="00F74DDD">
        <w:rPr>
          <w:rFonts w:cs="Arial"/>
          <w:lang w:eastAsia="fr-FR"/>
        </w:rPr>
        <w:t xml:space="preserve">, la qualification des écarts (Annexe </w:t>
      </w:r>
      <w:r>
        <w:rPr>
          <w:rFonts w:cs="Arial"/>
          <w:lang w:eastAsia="fr-FR"/>
        </w:rPr>
        <w:t>2</w:t>
      </w:r>
      <w:r w:rsidRPr="00F74DDD">
        <w:rPr>
          <w:rFonts w:cs="Arial"/>
          <w:lang w:eastAsia="fr-FR"/>
        </w:rPr>
        <w:t>) et les seuils d’acceptabilité sont connus de l’Industriel dès sa candidature.</w:t>
      </w:r>
    </w:p>
    <w:p w14:paraId="5F0AE70F" w14:textId="77777777" w:rsidR="005803B3" w:rsidRPr="00F74DDD" w:rsidRDefault="005803B3" w:rsidP="005803B3">
      <w:pPr>
        <w:autoSpaceDE w:val="0"/>
        <w:autoSpaceDN w:val="0"/>
        <w:adjustRightInd w:val="0"/>
        <w:spacing w:after="0"/>
        <w:rPr>
          <w:rFonts w:cs="Arial"/>
          <w:lang w:eastAsia="fr-FR"/>
        </w:rPr>
      </w:pPr>
      <w:r w:rsidRPr="00F74DDD">
        <w:rPr>
          <w:rFonts w:cs="Arial"/>
          <w:lang w:eastAsia="fr-FR"/>
        </w:rPr>
        <w:t>Ainsi les délais de résolution maximum, inscrit dans le plan d’action</w:t>
      </w:r>
      <w:r>
        <w:rPr>
          <w:rFonts w:cs="Arial"/>
          <w:lang w:eastAsia="fr-FR"/>
        </w:rPr>
        <w:t>s</w:t>
      </w:r>
      <w:r w:rsidRPr="00F74DDD">
        <w:rPr>
          <w:rFonts w:cs="Arial"/>
          <w:lang w:eastAsia="fr-FR"/>
        </w:rPr>
        <w:t>, en fonction du niveau de criticité de l’écart sont les suivants :</w:t>
      </w:r>
    </w:p>
    <w:p w14:paraId="404F08DC" w14:textId="77777777" w:rsidR="005803B3" w:rsidRPr="00F74DDD" w:rsidRDefault="005803B3" w:rsidP="005803B3">
      <w:pPr>
        <w:pStyle w:val="Paragraphedeliste"/>
        <w:numPr>
          <w:ilvl w:val="0"/>
          <w:numId w:val="11"/>
        </w:numPr>
        <w:spacing w:line="240" w:lineRule="auto"/>
        <w:rPr>
          <w:rFonts w:cs="Arial"/>
          <w:lang w:eastAsia="fr-FR"/>
        </w:rPr>
      </w:pPr>
      <w:r>
        <w:rPr>
          <w:rFonts w:cs="Arial"/>
          <w:lang w:eastAsia="fr-FR"/>
        </w:rPr>
        <w:t>Trois (</w:t>
      </w:r>
      <w:r w:rsidRPr="00F74DDD">
        <w:rPr>
          <w:rFonts w:cs="Arial"/>
          <w:lang w:eastAsia="fr-FR"/>
        </w:rPr>
        <w:t>3</w:t>
      </w:r>
      <w:r>
        <w:rPr>
          <w:rFonts w:cs="Arial"/>
          <w:lang w:eastAsia="fr-FR"/>
        </w:rPr>
        <w:t>)</w:t>
      </w:r>
      <w:r w:rsidRPr="00F74DDD">
        <w:rPr>
          <w:rFonts w:cs="Arial"/>
          <w:lang w:eastAsia="fr-FR"/>
        </w:rPr>
        <w:t xml:space="preserve"> mois pour un écart majeur</w:t>
      </w:r>
    </w:p>
    <w:p w14:paraId="3313B4AB" w14:textId="77777777" w:rsidR="005803B3" w:rsidRPr="00F74DDD" w:rsidRDefault="005803B3" w:rsidP="005803B3">
      <w:pPr>
        <w:pStyle w:val="Paragraphedeliste"/>
        <w:numPr>
          <w:ilvl w:val="0"/>
          <w:numId w:val="11"/>
        </w:numPr>
        <w:spacing w:line="240" w:lineRule="auto"/>
        <w:rPr>
          <w:rFonts w:cs="Arial"/>
          <w:lang w:eastAsia="fr-FR"/>
        </w:rPr>
      </w:pPr>
      <w:r>
        <w:rPr>
          <w:rFonts w:cs="Arial"/>
          <w:lang w:eastAsia="fr-FR"/>
        </w:rPr>
        <w:t>Six (</w:t>
      </w:r>
      <w:r w:rsidRPr="00F74DDD">
        <w:rPr>
          <w:rFonts w:cs="Arial"/>
          <w:lang w:eastAsia="fr-FR"/>
        </w:rPr>
        <w:t>6</w:t>
      </w:r>
      <w:r>
        <w:rPr>
          <w:rFonts w:cs="Arial"/>
          <w:lang w:eastAsia="fr-FR"/>
        </w:rPr>
        <w:t>)</w:t>
      </w:r>
      <w:r w:rsidRPr="00F74DDD">
        <w:rPr>
          <w:rFonts w:cs="Arial"/>
          <w:lang w:eastAsia="fr-FR"/>
        </w:rPr>
        <w:t xml:space="preserve"> mois pour un écart mineur</w:t>
      </w:r>
    </w:p>
    <w:p w14:paraId="1606C84F" w14:textId="77777777" w:rsidR="005803B3" w:rsidRPr="00F74DDD" w:rsidRDefault="005803B3" w:rsidP="005803B3">
      <w:pPr>
        <w:autoSpaceDE w:val="0"/>
        <w:autoSpaceDN w:val="0"/>
        <w:adjustRightInd w:val="0"/>
        <w:spacing w:after="0"/>
        <w:rPr>
          <w:rFonts w:cs="Arial"/>
          <w:lang w:eastAsia="fr-FR"/>
        </w:rPr>
      </w:pPr>
    </w:p>
    <w:p w14:paraId="1D3F3D6B" w14:textId="77777777" w:rsidR="005803B3" w:rsidRPr="00F74DDD" w:rsidRDefault="005803B3" w:rsidP="005803B3">
      <w:pPr>
        <w:autoSpaceDE w:val="0"/>
        <w:autoSpaceDN w:val="0"/>
        <w:adjustRightInd w:val="0"/>
        <w:spacing w:after="0"/>
        <w:rPr>
          <w:rFonts w:cs="Arial"/>
          <w:lang w:eastAsia="fr-FR"/>
        </w:rPr>
      </w:pPr>
      <w:r w:rsidRPr="00F74DDD">
        <w:rPr>
          <w:rFonts w:cs="Arial"/>
          <w:lang w:eastAsia="fr-FR"/>
        </w:rPr>
        <w:t>Le nombre maximum d’écarts résiduels acceptés pour permettre la délivrance du certificat, après revue du plan d’actions sont les suivants :</w:t>
      </w:r>
    </w:p>
    <w:p w14:paraId="1E23E69F" w14:textId="77777777" w:rsidR="005803B3" w:rsidRPr="00F74DDD" w:rsidRDefault="005803B3" w:rsidP="005803B3">
      <w:pPr>
        <w:pStyle w:val="Paragraphedeliste"/>
        <w:numPr>
          <w:ilvl w:val="0"/>
          <w:numId w:val="11"/>
        </w:numPr>
        <w:spacing w:line="240" w:lineRule="auto"/>
        <w:rPr>
          <w:rFonts w:cs="Arial"/>
          <w:lang w:eastAsia="fr-FR"/>
        </w:rPr>
      </w:pPr>
      <w:r w:rsidRPr="00F74DDD">
        <w:rPr>
          <w:rFonts w:cs="Arial"/>
          <w:lang w:eastAsia="fr-FR"/>
        </w:rPr>
        <w:t>Nombre maximal d’écarts majeurs résiduels pour la délivrance du certificat : 0</w:t>
      </w:r>
    </w:p>
    <w:p w14:paraId="625336CE" w14:textId="77777777" w:rsidR="005803B3" w:rsidRPr="00F74DDD" w:rsidRDefault="005803B3" w:rsidP="005803B3">
      <w:pPr>
        <w:pStyle w:val="Paragraphedeliste"/>
        <w:numPr>
          <w:ilvl w:val="0"/>
          <w:numId w:val="11"/>
        </w:numPr>
        <w:spacing w:line="240" w:lineRule="auto"/>
        <w:rPr>
          <w:rFonts w:cs="Arial"/>
          <w:lang w:eastAsia="fr-FR"/>
        </w:rPr>
      </w:pPr>
      <w:r w:rsidRPr="00F74DDD">
        <w:rPr>
          <w:rFonts w:cs="Arial"/>
          <w:lang w:eastAsia="fr-FR"/>
        </w:rPr>
        <w:t>Nombre maximal d’écarts mineurs résiduels pour la délivrance du certificat : 3</w:t>
      </w:r>
    </w:p>
    <w:p w14:paraId="2D6A5CE5" w14:textId="77777777" w:rsidR="005803B3" w:rsidRPr="00F74DDD" w:rsidRDefault="005803B3" w:rsidP="005803B3">
      <w:pPr>
        <w:autoSpaceDE w:val="0"/>
        <w:autoSpaceDN w:val="0"/>
        <w:adjustRightInd w:val="0"/>
        <w:spacing w:after="0"/>
        <w:rPr>
          <w:rFonts w:cs="Arial"/>
          <w:lang w:eastAsia="fr-FR"/>
        </w:rPr>
      </w:pPr>
    </w:p>
    <w:p w14:paraId="55D892F1" w14:textId="36659980" w:rsidR="005803B3" w:rsidRDefault="005803B3" w:rsidP="005803B3">
      <w:pPr>
        <w:spacing w:after="200"/>
        <w:rPr>
          <w:rFonts w:cs="Arial"/>
          <w:lang w:eastAsia="fr-FR"/>
        </w:rPr>
      </w:pPr>
      <w:r w:rsidRPr="00F74DDD">
        <w:rPr>
          <w:rFonts w:cs="Arial"/>
          <w:lang w:eastAsia="fr-FR"/>
        </w:rPr>
        <w:t xml:space="preserve">Tant que le nombre d’écarts majeurs ou mineurs constatés est supérieur aux seuils définis ci-dessus, l’Organisme Certificateur ne peut pas délivrer le </w:t>
      </w:r>
      <w:r>
        <w:rPr>
          <w:rFonts w:cs="Arial"/>
          <w:lang w:eastAsia="fr-FR"/>
        </w:rPr>
        <w:t>C</w:t>
      </w:r>
      <w:r w:rsidRPr="00F74DDD">
        <w:rPr>
          <w:rFonts w:cs="Arial"/>
          <w:lang w:eastAsia="fr-FR"/>
        </w:rPr>
        <w:t xml:space="preserve">ertificat. </w:t>
      </w:r>
    </w:p>
    <w:p w14:paraId="72BEA175" w14:textId="1644FD2B" w:rsidR="003B1F2E" w:rsidRDefault="003B1F2E" w:rsidP="005803B3">
      <w:pPr>
        <w:spacing w:after="200"/>
        <w:rPr>
          <w:rFonts w:cs="Arial"/>
          <w:lang w:eastAsia="fr-FR"/>
        </w:rPr>
      </w:pPr>
    </w:p>
    <w:p w14:paraId="6FB1113E" w14:textId="76EF6152" w:rsidR="003B1F2E" w:rsidRDefault="003B1F2E" w:rsidP="005803B3">
      <w:pPr>
        <w:spacing w:after="200"/>
        <w:rPr>
          <w:rFonts w:cs="Arial"/>
          <w:lang w:eastAsia="fr-FR"/>
        </w:rPr>
      </w:pPr>
    </w:p>
    <w:p w14:paraId="587572E9" w14:textId="2CC632AE" w:rsidR="003B1F2E" w:rsidRDefault="003B1F2E" w:rsidP="005803B3">
      <w:pPr>
        <w:spacing w:after="200"/>
        <w:rPr>
          <w:rFonts w:cs="Arial"/>
          <w:lang w:eastAsia="fr-FR"/>
        </w:rPr>
      </w:pPr>
    </w:p>
    <w:p w14:paraId="4A93157A" w14:textId="07ABC21D" w:rsidR="003B1F2E" w:rsidRDefault="003B1F2E" w:rsidP="005803B3">
      <w:pPr>
        <w:spacing w:after="200"/>
        <w:rPr>
          <w:rFonts w:cs="Arial"/>
          <w:lang w:eastAsia="fr-FR"/>
        </w:rPr>
      </w:pPr>
    </w:p>
    <w:p w14:paraId="63428F60" w14:textId="0B834299" w:rsidR="003B1F2E" w:rsidRDefault="003B1F2E" w:rsidP="005803B3">
      <w:pPr>
        <w:spacing w:after="200"/>
        <w:rPr>
          <w:rFonts w:cs="Arial"/>
          <w:lang w:eastAsia="fr-FR"/>
        </w:rPr>
      </w:pPr>
    </w:p>
    <w:p w14:paraId="459EB090" w14:textId="77777777" w:rsidR="003B1F2E" w:rsidRPr="005803B3" w:rsidRDefault="003B1F2E" w:rsidP="005803B3">
      <w:pPr>
        <w:spacing w:after="200"/>
        <w:rPr>
          <w:rFonts w:cs="Arial"/>
          <w:lang w:eastAsia="fr-FR"/>
        </w:rPr>
      </w:pPr>
    </w:p>
    <w:p w14:paraId="621ADCE6" w14:textId="77777777" w:rsidR="005803B3" w:rsidRDefault="005803B3" w:rsidP="00F0146C">
      <w:pPr>
        <w:pStyle w:val="TBLTitre"/>
      </w:pPr>
    </w:p>
    <w:p w14:paraId="242279BA" w14:textId="137FC1D5" w:rsidR="005803B3" w:rsidRDefault="005803B3" w:rsidP="00F0146C">
      <w:pPr>
        <w:pStyle w:val="TBLTitre"/>
        <w:numPr>
          <w:ilvl w:val="0"/>
          <w:numId w:val="39"/>
        </w:numPr>
      </w:pPr>
      <w:r>
        <w:t xml:space="preserve">Délivrance du Certificat </w:t>
      </w:r>
    </w:p>
    <w:p w14:paraId="273BB50A" w14:textId="327B7C6D" w:rsidR="005803B3" w:rsidRDefault="005803B3" w:rsidP="00F0146C">
      <w:pPr>
        <w:pStyle w:val="TBLTitre"/>
      </w:pPr>
    </w:p>
    <w:p w14:paraId="1B20CA23" w14:textId="429D2403" w:rsidR="005803B3" w:rsidRDefault="005803B3" w:rsidP="005803B3">
      <w:pPr>
        <w:spacing w:after="200"/>
        <w:rPr>
          <w:rFonts w:cs="Arial"/>
          <w:lang w:eastAsia="fr-FR"/>
        </w:rPr>
      </w:pPr>
      <w:r w:rsidRPr="00321A92">
        <w:rPr>
          <w:rFonts w:cs="Arial"/>
          <w:lang w:eastAsia="fr-FR"/>
        </w:rPr>
        <w:t xml:space="preserve">Le </w:t>
      </w:r>
      <w:r>
        <w:rPr>
          <w:rFonts w:cs="Arial"/>
          <w:lang w:eastAsia="fr-FR"/>
        </w:rPr>
        <w:t>C</w:t>
      </w:r>
      <w:r w:rsidRPr="00321A92">
        <w:rPr>
          <w:rFonts w:cs="Arial"/>
          <w:lang w:eastAsia="fr-FR"/>
        </w:rPr>
        <w:t>ertificat est délivré à l’Industriel par l’Organisme Certificateur et autorise celui-ci à faire figurer dans ses docum</w:t>
      </w:r>
      <w:r>
        <w:rPr>
          <w:rFonts w:cs="Arial"/>
          <w:lang w:eastAsia="fr-FR"/>
        </w:rPr>
        <w:t>ents commerciaux la mention</w:t>
      </w:r>
      <w:r w:rsidRPr="00321A92">
        <w:rPr>
          <w:rFonts w:cs="Arial"/>
          <w:lang w:eastAsia="fr-FR"/>
        </w:rPr>
        <w:t xml:space="preserve"> « Certifié Qualité </w:t>
      </w:r>
      <w:r>
        <w:rPr>
          <w:rFonts w:cs="Arial"/>
          <w:lang w:eastAsia="fr-FR"/>
        </w:rPr>
        <w:t xml:space="preserve">Hôpital Numérique </w:t>
      </w:r>
      <w:r w:rsidRPr="00321A92">
        <w:rPr>
          <w:rFonts w:cs="Arial"/>
          <w:lang w:eastAsia="fr-FR"/>
        </w:rPr>
        <w:t xml:space="preserve">», </w:t>
      </w:r>
      <w:r>
        <w:rPr>
          <w:rFonts w:cs="Arial"/>
          <w:lang w:eastAsia="fr-FR"/>
        </w:rPr>
        <w:t xml:space="preserve">notamment </w:t>
      </w:r>
      <w:r w:rsidRPr="00321A92">
        <w:rPr>
          <w:rFonts w:cs="Arial"/>
          <w:lang w:eastAsia="fr-FR"/>
        </w:rPr>
        <w:t>selon les modalités décrites en Annexe 4. L’Organisme Certificateur informe l’</w:t>
      </w:r>
      <w:r w:rsidR="00043E85">
        <w:rPr>
          <w:rFonts w:cs="Arial"/>
          <w:lang w:eastAsia="fr-FR"/>
        </w:rPr>
        <w:t>ANS</w:t>
      </w:r>
      <w:r w:rsidRPr="00321A92">
        <w:rPr>
          <w:rFonts w:cs="Arial"/>
          <w:lang w:eastAsia="fr-FR"/>
        </w:rPr>
        <w:t xml:space="preserve"> de la délivrance du </w:t>
      </w:r>
      <w:r>
        <w:rPr>
          <w:rFonts w:cs="Arial"/>
          <w:lang w:eastAsia="fr-FR"/>
        </w:rPr>
        <w:t>C</w:t>
      </w:r>
      <w:r w:rsidRPr="00321A92">
        <w:rPr>
          <w:rFonts w:cs="Arial"/>
          <w:lang w:eastAsia="fr-FR"/>
        </w:rPr>
        <w:t xml:space="preserve">ertificat selon les modalités décrites dans l’Annexe 3 </w:t>
      </w:r>
      <w:r w:rsidRPr="004454CC">
        <w:rPr>
          <w:rFonts w:cs="Arial"/>
          <w:lang w:eastAsia="fr-FR"/>
        </w:rPr>
        <w:t>« Modalités de remontée d’information »</w:t>
      </w:r>
      <w:r w:rsidRPr="00321A92">
        <w:rPr>
          <w:rFonts w:cs="Arial"/>
          <w:lang w:eastAsia="fr-FR"/>
        </w:rPr>
        <w:t xml:space="preserve">. La liste des </w:t>
      </w:r>
      <w:r>
        <w:rPr>
          <w:rFonts w:cs="Arial"/>
          <w:lang w:eastAsia="fr-FR"/>
        </w:rPr>
        <w:t>I</w:t>
      </w:r>
      <w:r w:rsidRPr="00321A92">
        <w:rPr>
          <w:rFonts w:cs="Arial"/>
          <w:lang w:eastAsia="fr-FR"/>
        </w:rPr>
        <w:t>ndustriels certifiés est publiée sur le site de l’</w:t>
      </w:r>
      <w:r w:rsidR="00043E85">
        <w:rPr>
          <w:rFonts w:cs="Arial"/>
          <w:lang w:eastAsia="fr-FR"/>
        </w:rPr>
        <w:t>ANS</w:t>
      </w:r>
      <w:r w:rsidRPr="00321A92">
        <w:rPr>
          <w:rFonts w:cs="Arial"/>
          <w:lang w:eastAsia="fr-FR"/>
        </w:rPr>
        <w:t>.</w:t>
      </w:r>
    </w:p>
    <w:p w14:paraId="53F76C77" w14:textId="77777777" w:rsidR="005803B3" w:rsidRDefault="005803B3" w:rsidP="005803B3">
      <w:pPr>
        <w:spacing w:after="200"/>
        <w:rPr>
          <w:rFonts w:cs="Arial"/>
          <w:lang w:eastAsia="fr-FR"/>
        </w:rPr>
      </w:pPr>
      <w:r>
        <w:rPr>
          <w:rFonts w:cs="Arial"/>
          <w:lang w:eastAsia="fr-FR"/>
        </w:rPr>
        <w:t>Le Certificat est délivré pour une durée de trois (3) ans, et pourra être renouvelé selon les conditions indiquées dans la Norme 17021.</w:t>
      </w:r>
    </w:p>
    <w:p w14:paraId="46613AFD" w14:textId="7089FED7" w:rsidR="005803B3" w:rsidRPr="005803B3" w:rsidRDefault="005803B3" w:rsidP="005803B3">
      <w:pPr>
        <w:spacing w:after="200"/>
        <w:rPr>
          <w:rFonts w:cs="Arial"/>
          <w:lang w:eastAsia="fr-FR"/>
        </w:rPr>
      </w:pPr>
      <w:r>
        <w:rPr>
          <w:rFonts w:cs="Arial"/>
          <w:lang w:eastAsia="fr-FR"/>
        </w:rPr>
        <w:t>L</w:t>
      </w:r>
      <w:r w:rsidRPr="00F74DDD">
        <w:rPr>
          <w:rFonts w:cs="Arial"/>
          <w:lang w:eastAsia="fr-FR"/>
        </w:rPr>
        <w:t xml:space="preserve">es dépenses générées par la procédure de </w:t>
      </w:r>
      <w:r>
        <w:rPr>
          <w:rFonts w:cs="Arial"/>
          <w:lang w:eastAsia="fr-FR"/>
        </w:rPr>
        <w:t>C</w:t>
      </w:r>
      <w:r w:rsidRPr="00F74DDD">
        <w:rPr>
          <w:rFonts w:cs="Arial"/>
          <w:lang w:eastAsia="fr-FR"/>
        </w:rPr>
        <w:t>ertification (frais de dossiers, audits, déplacements, etc.) sont à la charge de l’I</w:t>
      </w:r>
      <w:r>
        <w:rPr>
          <w:rFonts w:cs="Arial"/>
          <w:lang w:eastAsia="fr-FR"/>
        </w:rPr>
        <w:t>ndustriel candidat.</w:t>
      </w:r>
    </w:p>
    <w:p w14:paraId="79C916C5" w14:textId="77777777" w:rsidR="005803B3" w:rsidRDefault="005803B3" w:rsidP="00F0146C">
      <w:pPr>
        <w:pStyle w:val="TBLTitre"/>
      </w:pPr>
    </w:p>
    <w:p w14:paraId="7644C63E" w14:textId="70EA3D79" w:rsidR="005803B3" w:rsidRDefault="005803B3" w:rsidP="00F0146C">
      <w:pPr>
        <w:pStyle w:val="TBLTitre"/>
        <w:numPr>
          <w:ilvl w:val="0"/>
          <w:numId w:val="39"/>
        </w:numPr>
      </w:pPr>
      <w:r>
        <w:t xml:space="preserve">Suspension et retrait </w:t>
      </w:r>
    </w:p>
    <w:p w14:paraId="65454397" w14:textId="2D3EE2C8" w:rsidR="005803B3" w:rsidRDefault="005803B3" w:rsidP="00F0146C">
      <w:pPr>
        <w:pStyle w:val="TBLTitre"/>
      </w:pPr>
    </w:p>
    <w:p w14:paraId="617BEAB3" w14:textId="77777777" w:rsidR="005803B3" w:rsidRDefault="005803B3" w:rsidP="005803B3">
      <w:pPr>
        <w:spacing w:after="200"/>
        <w:rPr>
          <w:rFonts w:cs="Arial"/>
          <w:lang w:eastAsia="fr-FR"/>
        </w:rPr>
      </w:pPr>
      <w:r>
        <w:rPr>
          <w:rFonts w:cs="Arial"/>
          <w:lang w:eastAsia="fr-FR"/>
        </w:rPr>
        <w:t xml:space="preserve">L’Organisme Certificateur </w:t>
      </w:r>
      <w:r w:rsidRPr="00C607E3">
        <w:rPr>
          <w:rFonts w:cs="Arial"/>
          <w:lang w:eastAsia="fr-FR"/>
        </w:rPr>
        <w:t>s’engage à prévoir dans son référentiel de certification</w:t>
      </w:r>
      <w:r>
        <w:rPr>
          <w:rFonts w:cs="Arial"/>
          <w:lang w:eastAsia="fr-FR"/>
        </w:rPr>
        <w:t xml:space="preserve"> et à informer l’Industriel dans le cadre de l’instruction de sa demande de certification, que toute décision de suspension ou de retrait du Certificat est susceptible de faire l’objet d’une publication, conformément aux dispositions de l’Annexe 3. </w:t>
      </w:r>
    </w:p>
    <w:p w14:paraId="69E7D24E" w14:textId="16D7A9E7" w:rsidR="005803B3" w:rsidRPr="00F74DDD" w:rsidRDefault="005803B3" w:rsidP="005803B3">
      <w:pPr>
        <w:spacing w:after="200"/>
        <w:rPr>
          <w:rFonts w:cs="Arial"/>
          <w:lang w:eastAsia="fr-FR"/>
        </w:rPr>
      </w:pPr>
      <w:r w:rsidRPr="00321A92">
        <w:rPr>
          <w:rFonts w:cs="Arial"/>
          <w:lang w:eastAsia="fr-FR"/>
        </w:rPr>
        <w:t xml:space="preserve">Si l’Organisme Certificateur est amené à retirer ou suspendre un </w:t>
      </w:r>
      <w:r>
        <w:rPr>
          <w:rFonts w:cs="Arial"/>
          <w:lang w:eastAsia="fr-FR"/>
        </w:rPr>
        <w:t>C</w:t>
      </w:r>
      <w:r w:rsidRPr="00321A92">
        <w:rPr>
          <w:rFonts w:cs="Arial"/>
          <w:lang w:eastAsia="fr-FR"/>
        </w:rPr>
        <w:t>ertificat, il en informe également l’</w:t>
      </w:r>
      <w:r w:rsidR="00043E85">
        <w:rPr>
          <w:rFonts w:cs="Arial"/>
          <w:lang w:eastAsia="fr-FR"/>
        </w:rPr>
        <w:t>ANS</w:t>
      </w:r>
      <w:r w:rsidRPr="00321A92">
        <w:rPr>
          <w:rFonts w:cs="Arial"/>
          <w:lang w:eastAsia="fr-FR"/>
        </w:rPr>
        <w:t>.</w:t>
      </w:r>
    </w:p>
    <w:p w14:paraId="7D7BEF25" w14:textId="77777777" w:rsidR="005803B3" w:rsidRPr="00F74DDD" w:rsidRDefault="005803B3" w:rsidP="005803B3">
      <w:pPr>
        <w:spacing w:after="200"/>
        <w:rPr>
          <w:rFonts w:cs="Arial"/>
          <w:lang w:eastAsia="fr-FR"/>
        </w:rPr>
      </w:pPr>
      <w:r w:rsidRPr="00F74DDD">
        <w:rPr>
          <w:rFonts w:cs="Arial"/>
          <w:lang w:eastAsia="fr-FR"/>
        </w:rPr>
        <w:t xml:space="preserve">L’Industriel pourra effectuer, sans délai, une nouvelle candidature auprès du même </w:t>
      </w:r>
      <w:r>
        <w:rPr>
          <w:rFonts w:cs="Arial"/>
          <w:lang w:eastAsia="fr-FR"/>
        </w:rPr>
        <w:t>O</w:t>
      </w:r>
      <w:r w:rsidRPr="00F74DDD">
        <w:rPr>
          <w:rFonts w:cs="Arial"/>
          <w:lang w:eastAsia="fr-FR"/>
        </w:rPr>
        <w:t xml:space="preserve">rganisme </w:t>
      </w:r>
      <w:r>
        <w:rPr>
          <w:rFonts w:cs="Arial"/>
          <w:lang w:eastAsia="fr-FR"/>
        </w:rPr>
        <w:t>C</w:t>
      </w:r>
      <w:r w:rsidRPr="00F74DDD">
        <w:rPr>
          <w:rFonts w:cs="Arial"/>
          <w:lang w:eastAsia="fr-FR"/>
        </w:rPr>
        <w:t xml:space="preserve">ertificateur ou d’un autre. </w:t>
      </w:r>
    </w:p>
    <w:p w14:paraId="16926577" w14:textId="77777777" w:rsidR="005803B3" w:rsidRPr="00404C7C" w:rsidRDefault="005803B3" w:rsidP="005803B3">
      <w:pPr>
        <w:spacing w:after="200"/>
        <w:rPr>
          <w:rFonts w:cs="Arial"/>
          <w:lang w:eastAsia="fr-FR"/>
        </w:rPr>
      </w:pPr>
      <w:r w:rsidRPr="00404C7C">
        <w:rPr>
          <w:rFonts w:cs="Arial"/>
          <w:lang w:eastAsia="fr-FR"/>
        </w:rPr>
        <w:t>En cas de retrait</w:t>
      </w:r>
      <w:r>
        <w:rPr>
          <w:rFonts w:cs="Arial"/>
          <w:lang w:eastAsia="fr-FR"/>
        </w:rPr>
        <w:t xml:space="preserve"> du Certificat</w:t>
      </w:r>
      <w:r w:rsidRPr="00404C7C">
        <w:rPr>
          <w:rFonts w:cs="Arial"/>
          <w:lang w:eastAsia="fr-FR"/>
        </w:rPr>
        <w:t>, quel qu</w:t>
      </w:r>
      <w:r>
        <w:rPr>
          <w:rFonts w:cs="Arial"/>
          <w:lang w:eastAsia="fr-FR"/>
        </w:rPr>
        <w:t>’</w:t>
      </w:r>
      <w:r w:rsidRPr="00404C7C">
        <w:rPr>
          <w:rFonts w:cs="Arial"/>
          <w:lang w:eastAsia="fr-FR"/>
        </w:rPr>
        <w:t>e</w:t>
      </w:r>
      <w:r>
        <w:rPr>
          <w:rFonts w:cs="Arial"/>
          <w:lang w:eastAsia="fr-FR"/>
        </w:rPr>
        <w:t>n</w:t>
      </w:r>
      <w:r w:rsidRPr="00404C7C">
        <w:rPr>
          <w:rFonts w:cs="Arial"/>
          <w:lang w:eastAsia="fr-FR"/>
        </w:rPr>
        <w:t xml:space="preserve"> soit le motif, l’Industriel</w:t>
      </w:r>
      <w:r>
        <w:rPr>
          <w:rFonts w:cs="Arial"/>
          <w:lang w:eastAsia="fr-FR"/>
        </w:rPr>
        <w:t xml:space="preserve"> </w:t>
      </w:r>
      <w:r w:rsidRPr="00404C7C">
        <w:rPr>
          <w:rFonts w:cs="Arial"/>
          <w:lang w:eastAsia="fr-FR"/>
        </w:rPr>
        <w:t>est tenu :</w:t>
      </w:r>
    </w:p>
    <w:p w14:paraId="094B4600" w14:textId="77777777" w:rsidR="005803B3" w:rsidRPr="00404C7C" w:rsidRDefault="005803B3" w:rsidP="005803B3">
      <w:pPr>
        <w:pStyle w:val="Paragraphedeliste"/>
        <w:numPr>
          <w:ilvl w:val="0"/>
          <w:numId w:val="11"/>
        </w:numPr>
        <w:spacing w:line="240" w:lineRule="auto"/>
        <w:rPr>
          <w:rFonts w:cs="Arial"/>
          <w:lang w:eastAsia="fr-FR"/>
        </w:rPr>
      </w:pPr>
      <w:r>
        <w:rPr>
          <w:rFonts w:cs="Arial"/>
          <w:lang w:eastAsia="fr-FR"/>
        </w:rPr>
        <w:t>D</w:t>
      </w:r>
      <w:r w:rsidRPr="00404C7C">
        <w:rPr>
          <w:rFonts w:cs="Arial"/>
          <w:lang w:eastAsia="fr-FR"/>
        </w:rPr>
        <w:t xml:space="preserve">e ne plus utiliser </w:t>
      </w:r>
      <w:r>
        <w:rPr>
          <w:rFonts w:cs="Arial"/>
          <w:lang w:eastAsia="fr-FR"/>
        </w:rPr>
        <w:t xml:space="preserve">le Certificat </w:t>
      </w:r>
      <w:r w:rsidRPr="00404C7C">
        <w:rPr>
          <w:rFonts w:cs="Arial"/>
          <w:lang w:eastAsia="fr-FR"/>
        </w:rPr>
        <w:t>;</w:t>
      </w:r>
    </w:p>
    <w:p w14:paraId="27C91138" w14:textId="3E823CD7" w:rsidR="005803B3" w:rsidRPr="00404C7C" w:rsidRDefault="005803B3" w:rsidP="005803B3">
      <w:pPr>
        <w:pStyle w:val="Paragraphedeliste"/>
        <w:numPr>
          <w:ilvl w:val="0"/>
          <w:numId w:val="11"/>
        </w:numPr>
        <w:spacing w:line="240" w:lineRule="auto"/>
        <w:rPr>
          <w:rFonts w:cs="Arial"/>
          <w:lang w:eastAsia="fr-FR"/>
        </w:rPr>
      </w:pPr>
      <w:r>
        <w:rPr>
          <w:rFonts w:cs="Arial"/>
          <w:lang w:eastAsia="fr-FR"/>
        </w:rPr>
        <w:t>D</w:t>
      </w:r>
      <w:r w:rsidRPr="00404C7C">
        <w:rPr>
          <w:rFonts w:cs="Arial"/>
          <w:lang w:eastAsia="fr-FR"/>
        </w:rPr>
        <w:t>e procéder dans un délai de trente (30) jours calendaires au retrait de tous les documents sur lesquels est apposé</w:t>
      </w:r>
      <w:r>
        <w:rPr>
          <w:rFonts w:cs="Arial"/>
          <w:lang w:eastAsia="fr-FR"/>
        </w:rPr>
        <w:t>e</w:t>
      </w:r>
      <w:r w:rsidRPr="00404C7C">
        <w:rPr>
          <w:rFonts w:cs="Arial"/>
          <w:lang w:eastAsia="fr-FR"/>
        </w:rPr>
        <w:t xml:space="preserve"> l</w:t>
      </w:r>
      <w:r>
        <w:rPr>
          <w:rFonts w:cs="Arial"/>
          <w:lang w:eastAsia="fr-FR"/>
        </w:rPr>
        <w:t xml:space="preserve">a marque Qualité Hôpital Numérique </w:t>
      </w:r>
      <w:r w:rsidRPr="00404C7C">
        <w:rPr>
          <w:rFonts w:cs="Arial"/>
          <w:lang w:eastAsia="fr-FR"/>
        </w:rPr>
        <w:t xml:space="preserve">ou sur lesquels sont mentionnées des informations relatives à la </w:t>
      </w:r>
      <w:r>
        <w:rPr>
          <w:rFonts w:cs="Arial"/>
          <w:lang w:eastAsia="fr-FR"/>
        </w:rPr>
        <w:t>Certification</w:t>
      </w:r>
      <w:r w:rsidRPr="00404C7C">
        <w:rPr>
          <w:rFonts w:cs="Arial"/>
          <w:lang w:eastAsia="fr-FR"/>
        </w:rPr>
        <w:t xml:space="preserve"> attribuée par l’</w:t>
      </w:r>
      <w:r w:rsidR="00043E85">
        <w:rPr>
          <w:rFonts w:cs="Arial"/>
          <w:lang w:eastAsia="fr-FR"/>
        </w:rPr>
        <w:t>ANS</w:t>
      </w:r>
      <w:r w:rsidRPr="00404C7C">
        <w:rPr>
          <w:rFonts w:cs="Arial"/>
          <w:lang w:eastAsia="fr-FR"/>
        </w:rPr>
        <w:t xml:space="preserve"> ;</w:t>
      </w:r>
    </w:p>
    <w:p w14:paraId="67A6530E" w14:textId="77777777" w:rsidR="005803B3" w:rsidRDefault="005803B3" w:rsidP="005803B3">
      <w:pPr>
        <w:pStyle w:val="Paragraphedeliste"/>
        <w:numPr>
          <w:ilvl w:val="0"/>
          <w:numId w:val="11"/>
        </w:numPr>
        <w:spacing w:line="240" w:lineRule="auto"/>
        <w:rPr>
          <w:rFonts w:cs="Arial"/>
          <w:lang w:eastAsia="fr-FR"/>
        </w:rPr>
      </w:pPr>
      <w:r>
        <w:rPr>
          <w:rFonts w:cs="Arial"/>
          <w:lang w:eastAsia="fr-FR"/>
        </w:rPr>
        <w:t>D</w:t>
      </w:r>
      <w:r w:rsidRPr="00404C7C">
        <w:rPr>
          <w:rFonts w:cs="Arial"/>
          <w:lang w:eastAsia="fr-FR"/>
        </w:rPr>
        <w:t xml:space="preserve">e communiquer auprès des utilisateurs des solutions logicielles impactées sur la nature et l’origine du retrait, </w:t>
      </w:r>
      <w:r>
        <w:rPr>
          <w:rFonts w:cs="Arial"/>
          <w:lang w:eastAsia="fr-FR"/>
        </w:rPr>
        <w:t>dans</w:t>
      </w:r>
      <w:r w:rsidRPr="00404C7C">
        <w:rPr>
          <w:rFonts w:cs="Arial"/>
          <w:lang w:eastAsia="fr-FR"/>
        </w:rPr>
        <w:t xml:space="preserve"> un délai de trois (3) semaines à compter du retrait de la </w:t>
      </w:r>
      <w:r>
        <w:rPr>
          <w:rFonts w:cs="Arial"/>
          <w:lang w:eastAsia="fr-FR"/>
        </w:rPr>
        <w:t>certification</w:t>
      </w:r>
      <w:r w:rsidRPr="00404C7C">
        <w:rPr>
          <w:rFonts w:cs="Arial"/>
          <w:lang w:eastAsia="fr-FR"/>
        </w:rPr>
        <w:t>.</w:t>
      </w:r>
    </w:p>
    <w:p w14:paraId="608ECDD9" w14:textId="67EFDC8F" w:rsidR="005803B3" w:rsidRDefault="005803B3" w:rsidP="005803B3">
      <w:pPr>
        <w:spacing w:after="200"/>
      </w:pPr>
      <w:r>
        <w:rPr>
          <w:rFonts w:cs="Arial"/>
          <w:lang w:eastAsia="fr-FR"/>
        </w:rPr>
        <w:t xml:space="preserve">L’Organisme Certificateur pourra </w:t>
      </w:r>
      <w:r w:rsidRPr="000F42BC">
        <w:t>procéder à toute vérification utile permettant d’évaluer le respect de ce</w:t>
      </w:r>
      <w:r>
        <w:t>s</w:t>
      </w:r>
      <w:r w:rsidRPr="000F42BC">
        <w:t xml:space="preserve"> obligation</w:t>
      </w:r>
      <w:r>
        <w:t>s</w:t>
      </w:r>
      <w:r w:rsidRPr="000F42BC">
        <w:t>.</w:t>
      </w:r>
    </w:p>
    <w:p w14:paraId="77ED4B8A" w14:textId="77777777" w:rsidR="005803B3" w:rsidRPr="005803B3" w:rsidRDefault="005803B3" w:rsidP="005803B3">
      <w:pPr>
        <w:spacing w:after="200"/>
        <w:rPr>
          <w:rFonts w:cs="Arial"/>
          <w:lang w:eastAsia="fr-FR"/>
        </w:rPr>
      </w:pPr>
    </w:p>
    <w:p w14:paraId="7EB90B2A" w14:textId="413577E4" w:rsidR="005803B3" w:rsidRDefault="005803B3" w:rsidP="00F0146C">
      <w:pPr>
        <w:pStyle w:val="TBLTitre"/>
        <w:numPr>
          <w:ilvl w:val="0"/>
          <w:numId w:val="39"/>
        </w:numPr>
      </w:pPr>
      <w:r>
        <w:t xml:space="preserve">Rupture de contrat entre l’Organisme Certificateur et l’Industriel </w:t>
      </w:r>
    </w:p>
    <w:p w14:paraId="66CCCF6B" w14:textId="77777777" w:rsidR="005803B3" w:rsidRDefault="005803B3" w:rsidP="005803B3">
      <w:pPr>
        <w:spacing w:after="200"/>
        <w:rPr>
          <w:rFonts w:cs="Arial"/>
          <w:lang w:eastAsia="fr-FR"/>
        </w:rPr>
      </w:pPr>
    </w:p>
    <w:p w14:paraId="29FDB12A" w14:textId="4F54E516" w:rsidR="00DF386B" w:rsidRDefault="005803B3" w:rsidP="003B1F2E">
      <w:pPr>
        <w:spacing w:after="200"/>
        <w:rPr>
          <w:rFonts w:cs="Arial"/>
          <w:lang w:eastAsia="fr-FR"/>
        </w:rPr>
      </w:pPr>
      <w:r w:rsidRPr="005803B3">
        <w:rPr>
          <w:rFonts w:cs="Arial"/>
          <w:lang w:eastAsia="fr-FR"/>
        </w:rPr>
        <w:t>Quelle que soit la raison de rupture du contrat entre l’Organisme Certificateur et l’Industriel, l’Organisme Certificateur communique le dernier rapport d’audit et le plan d’action revu à l’</w:t>
      </w:r>
      <w:r w:rsidR="00043E85">
        <w:rPr>
          <w:rFonts w:cs="Arial"/>
          <w:lang w:eastAsia="fr-FR"/>
        </w:rPr>
        <w:t>ANS</w:t>
      </w:r>
      <w:r w:rsidRPr="005803B3">
        <w:rPr>
          <w:rFonts w:cs="Arial"/>
          <w:lang w:eastAsia="fr-FR"/>
        </w:rPr>
        <w:t>.</w:t>
      </w:r>
    </w:p>
    <w:p w14:paraId="06E561D9" w14:textId="77777777" w:rsidR="003B1F2E" w:rsidRPr="003B1F2E" w:rsidRDefault="003B1F2E" w:rsidP="003B1F2E">
      <w:pPr>
        <w:spacing w:after="200"/>
        <w:rPr>
          <w:rFonts w:cs="Arial"/>
          <w:lang w:eastAsia="fr-FR"/>
        </w:rPr>
      </w:pPr>
    </w:p>
    <w:p w14:paraId="4BE58D17" w14:textId="7CE1B3E8" w:rsidR="00DF386B" w:rsidRDefault="00AD5C1C" w:rsidP="00F0146C">
      <w:pPr>
        <w:pStyle w:val="Titre3"/>
      </w:pPr>
      <w:r>
        <w:t xml:space="preserve">         </w:t>
      </w:r>
      <w:r w:rsidR="005803B3" w:rsidRPr="00DF386B">
        <w:t xml:space="preserve">Enregistrement et transmission des réclamations </w:t>
      </w:r>
    </w:p>
    <w:p w14:paraId="05DD9186" w14:textId="77777777" w:rsidR="00DF386B" w:rsidRPr="00EB7406" w:rsidRDefault="00DF386B" w:rsidP="00DF386B">
      <w:pPr>
        <w:rPr>
          <w:rFonts w:cs="Arial"/>
          <w:b/>
          <w:u w:val="single"/>
          <w:lang w:eastAsia="fr-FR"/>
        </w:rPr>
      </w:pPr>
      <w:r w:rsidRPr="00EB7406">
        <w:rPr>
          <w:rFonts w:cs="Arial"/>
          <w:b/>
          <w:bCs/>
          <w:u w:val="single"/>
          <w:lang w:eastAsia="fr-FR"/>
        </w:rPr>
        <w:t xml:space="preserve">Les exigences listées au présent article 5.5 s’appliquent en complément des exigences listées par le Chapitre 8.3 « Répertoire des clients </w:t>
      </w:r>
      <w:proofErr w:type="gramStart"/>
      <w:r w:rsidRPr="00EB7406">
        <w:rPr>
          <w:rFonts w:cs="Arial"/>
          <w:b/>
          <w:bCs/>
          <w:u w:val="single"/>
          <w:lang w:eastAsia="fr-FR"/>
        </w:rPr>
        <w:t>certifiés»</w:t>
      </w:r>
      <w:proofErr w:type="gramEnd"/>
      <w:r w:rsidRPr="00EB7406">
        <w:rPr>
          <w:rFonts w:cs="Arial"/>
          <w:b/>
          <w:bCs/>
          <w:u w:val="single"/>
          <w:lang w:eastAsia="fr-FR"/>
        </w:rPr>
        <w:t xml:space="preserve"> de la Norme NF EN ISO/CEI 17021.</w:t>
      </w:r>
    </w:p>
    <w:p w14:paraId="0E163AE1" w14:textId="762CA698" w:rsidR="00DF386B" w:rsidRPr="00DF386B" w:rsidRDefault="00DF386B" w:rsidP="00DF386B">
      <w:pPr>
        <w:rPr>
          <w:rFonts w:cs="Arial"/>
        </w:rPr>
      </w:pPr>
      <w:r w:rsidRPr="00321A92">
        <w:rPr>
          <w:rFonts w:cs="Arial"/>
        </w:rPr>
        <w:t xml:space="preserve">L’Organisme Certificateur s’engage à organiser la remontée des informations/plaintes émises par les </w:t>
      </w:r>
      <w:r>
        <w:rPr>
          <w:rFonts w:cs="Arial"/>
        </w:rPr>
        <w:t>I</w:t>
      </w:r>
      <w:r w:rsidRPr="00321A92">
        <w:rPr>
          <w:rFonts w:cs="Arial"/>
        </w:rPr>
        <w:t>ndustriels et leurs clients auprès de lui, ainsi que la traçabilité des actions, dans les conditions prévues en Annexe 3.</w:t>
      </w:r>
    </w:p>
    <w:p w14:paraId="2670512F" w14:textId="547618BF" w:rsidR="005803B3" w:rsidRDefault="00AD5C1C" w:rsidP="00F0146C">
      <w:pPr>
        <w:pStyle w:val="Titre3"/>
      </w:pPr>
      <w:r>
        <w:t xml:space="preserve">          </w:t>
      </w:r>
      <w:r w:rsidR="005803B3" w:rsidRPr="00DF386B">
        <w:t xml:space="preserve">Communication </w:t>
      </w:r>
    </w:p>
    <w:p w14:paraId="31FAEB6E" w14:textId="189AD117" w:rsidR="00DF386B" w:rsidRDefault="00DF386B" w:rsidP="00DF386B">
      <w:pPr>
        <w:rPr>
          <w:rFonts w:cs="Arial"/>
        </w:rPr>
      </w:pPr>
      <w:r>
        <w:rPr>
          <w:rFonts w:cs="Arial"/>
        </w:rPr>
        <w:t>L’</w:t>
      </w:r>
      <w:r>
        <w:rPr>
          <w:rFonts w:cs="Arial"/>
          <w:lang w:eastAsia="fr-FR"/>
        </w:rPr>
        <w:t>Organisme Certificateur</w:t>
      </w:r>
      <w:r>
        <w:rPr>
          <w:rFonts w:cs="Arial"/>
        </w:rPr>
        <w:t xml:space="preserve"> s’engage à remonter certaines informations auprès de l’</w:t>
      </w:r>
      <w:r w:rsidR="00043E85">
        <w:rPr>
          <w:rFonts w:cs="Arial"/>
        </w:rPr>
        <w:t>ANS</w:t>
      </w:r>
      <w:r>
        <w:rPr>
          <w:rFonts w:cs="Arial"/>
        </w:rPr>
        <w:t xml:space="preserve">, conformément aux dispositions de l’Annexe 3. Les Parties s’accordent sur le fait que le non-respect de cette obligation constitue un manquement de l’Organisme Certificateur au sens de l’article 10.2 des présentes, susceptible d’entrainer la résiliation de la convention. </w:t>
      </w:r>
    </w:p>
    <w:p w14:paraId="0226A931" w14:textId="63B677CA" w:rsidR="00DF386B" w:rsidRDefault="00DF386B" w:rsidP="00DF386B">
      <w:pPr>
        <w:rPr>
          <w:rFonts w:cs="Arial"/>
        </w:rPr>
      </w:pPr>
      <w:r w:rsidRPr="00F74DDD">
        <w:rPr>
          <w:rFonts w:cs="Arial"/>
        </w:rPr>
        <w:t>L’</w:t>
      </w:r>
      <w:r w:rsidR="00043E85">
        <w:rPr>
          <w:rFonts w:cs="Arial"/>
        </w:rPr>
        <w:t>ANS</w:t>
      </w:r>
      <w:r w:rsidRPr="00F74DDD">
        <w:rPr>
          <w:rFonts w:cs="Arial"/>
        </w:rPr>
        <w:t xml:space="preserve"> </w:t>
      </w:r>
      <w:r>
        <w:rPr>
          <w:rFonts w:cs="Arial"/>
        </w:rPr>
        <w:t>organise</w:t>
      </w:r>
      <w:r w:rsidRPr="00B539AD">
        <w:rPr>
          <w:rFonts w:cs="Arial"/>
        </w:rPr>
        <w:t xml:space="preserve"> l’alimentation régulière d’une base de données des Organismes Certificateurs </w:t>
      </w:r>
      <w:r>
        <w:rPr>
          <w:rFonts w:cs="Arial"/>
        </w:rPr>
        <w:t>conventionnés</w:t>
      </w:r>
      <w:r w:rsidRPr="00B539AD">
        <w:rPr>
          <w:rFonts w:cs="Arial"/>
        </w:rPr>
        <w:t xml:space="preserve"> et en publier</w:t>
      </w:r>
      <w:r>
        <w:rPr>
          <w:rFonts w:cs="Arial"/>
        </w:rPr>
        <w:t>a</w:t>
      </w:r>
      <w:r w:rsidRPr="00B539AD">
        <w:rPr>
          <w:rFonts w:cs="Arial"/>
        </w:rPr>
        <w:t xml:space="preserve"> une liste sur son site institutionnel</w:t>
      </w:r>
      <w:r>
        <w:rPr>
          <w:rFonts w:cs="Arial"/>
        </w:rPr>
        <w:t>, précisant notamment la date de conventionnement.</w:t>
      </w:r>
    </w:p>
    <w:p w14:paraId="2699C36C" w14:textId="37EEA728" w:rsidR="000A517B" w:rsidRPr="00FC5CAC" w:rsidRDefault="00DF386B" w:rsidP="00FC5CAC">
      <w:pPr>
        <w:rPr>
          <w:rFonts w:cs="Arial"/>
        </w:rPr>
      </w:pPr>
      <w:r w:rsidRPr="00321A92">
        <w:rPr>
          <w:rFonts w:cs="Arial"/>
        </w:rPr>
        <w:t>Parmi les données que l’</w:t>
      </w:r>
      <w:r>
        <w:rPr>
          <w:rFonts w:cs="Arial"/>
          <w:lang w:eastAsia="fr-FR"/>
        </w:rPr>
        <w:t>Organisme Certificateur</w:t>
      </w:r>
      <w:r w:rsidRPr="00321A92">
        <w:rPr>
          <w:rFonts w:cs="Arial"/>
        </w:rPr>
        <w:t xml:space="preserve"> s’engage à remonter à l’</w:t>
      </w:r>
      <w:r w:rsidR="00043E85">
        <w:rPr>
          <w:rFonts w:cs="Arial"/>
        </w:rPr>
        <w:t>ANS</w:t>
      </w:r>
      <w:r w:rsidRPr="00321A92">
        <w:rPr>
          <w:rFonts w:cs="Arial"/>
        </w:rPr>
        <w:t xml:space="preserve">, certaines sont destinées à être publiées </w:t>
      </w:r>
      <w:r>
        <w:rPr>
          <w:rFonts w:cs="Arial"/>
        </w:rPr>
        <w:t xml:space="preserve">et sont </w:t>
      </w:r>
      <w:r w:rsidRPr="00321A92">
        <w:rPr>
          <w:rFonts w:cs="Arial"/>
        </w:rPr>
        <w:t>identifiées comme tel</w:t>
      </w:r>
      <w:r>
        <w:rPr>
          <w:rFonts w:cs="Arial"/>
        </w:rPr>
        <w:t>les</w:t>
      </w:r>
      <w:r w:rsidRPr="00321A92">
        <w:rPr>
          <w:rFonts w:cs="Arial"/>
        </w:rPr>
        <w:t xml:space="preserve"> dans l’Annexe 3. L’</w:t>
      </w:r>
      <w:r w:rsidR="00043E85">
        <w:rPr>
          <w:rFonts w:cs="Arial"/>
        </w:rPr>
        <w:t>ANS</w:t>
      </w:r>
      <w:r w:rsidRPr="00321A92">
        <w:rPr>
          <w:rFonts w:cs="Arial"/>
        </w:rPr>
        <w:t xml:space="preserve"> </w:t>
      </w:r>
      <w:r>
        <w:rPr>
          <w:rFonts w:cs="Arial"/>
        </w:rPr>
        <w:t xml:space="preserve">se réserve le droit d’alimenter régulièrement </w:t>
      </w:r>
      <w:r w:rsidRPr="00321A92">
        <w:rPr>
          <w:rFonts w:cs="Arial"/>
        </w:rPr>
        <w:t>une base de données contenant les informations identifiées dans l’Annexe 3 comme éta</w:t>
      </w:r>
      <w:r>
        <w:rPr>
          <w:rFonts w:cs="Arial"/>
        </w:rPr>
        <w:t xml:space="preserve">nt destinées à être publiées et de </w:t>
      </w:r>
      <w:r w:rsidRPr="00321A92">
        <w:rPr>
          <w:rFonts w:cs="Arial"/>
        </w:rPr>
        <w:t>les publier sur son site institutionnel.</w:t>
      </w:r>
    </w:p>
    <w:p w14:paraId="0454897A" w14:textId="2CE8CC3F" w:rsidR="00DA28AF" w:rsidRDefault="003A4CA1" w:rsidP="003A4CA1">
      <w:pPr>
        <w:pStyle w:val="Style1"/>
      </w:pPr>
      <w:bookmarkStart w:id="7" w:name="_Toc84598151"/>
      <w:r>
        <w:t>Droits de propriété intellectuelle et industrielle</w:t>
      </w:r>
      <w:bookmarkEnd w:id="7"/>
    </w:p>
    <w:p w14:paraId="79BE5FA8" w14:textId="1768BC3A" w:rsidR="00494375" w:rsidRDefault="00494375" w:rsidP="00760DE6">
      <w:pPr>
        <w:spacing w:after="200"/>
        <w:rPr>
          <w:rFonts w:cs="Arial"/>
          <w:lang w:eastAsia="fr-FR"/>
        </w:rPr>
      </w:pPr>
    </w:p>
    <w:p w14:paraId="3156632B" w14:textId="5749AB4F" w:rsidR="00646690" w:rsidRDefault="00646690" w:rsidP="00646690">
      <w:pPr>
        <w:jc w:val="left"/>
      </w:pPr>
      <w:r>
        <w:t xml:space="preserve">Le Certificat Qualité Hôpital Numérique est associé à la marque Qualité Hôpital Numérique. </w:t>
      </w:r>
    </w:p>
    <w:p w14:paraId="5A27393E" w14:textId="77777777" w:rsidR="00646690" w:rsidRDefault="00646690" w:rsidP="00646690">
      <w:r>
        <w:t>L’Organisme Certificateur est autorisé à utiliser la marque Qualité Hôpital Numérique pour les besoins des présentes, dans le strict cadre de ses missions et conformément aux dispositions du Règlement d’usage annexé aux présentes.</w:t>
      </w:r>
    </w:p>
    <w:p w14:paraId="2DCBEA73" w14:textId="77777777" w:rsidR="00646690" w:rsidRPr="00224705" w:rsidRDefault="00646690" w:rsidP="00646690">
      <w:pPr>
        <w:rPr>
          <w:b/>
          <w:noProof/>
          <w:lang w:eastAsia="fr-FR"/>
        </w:rPr>
      </w:pPr>
      <w:r>
        <w:t xml:space="preserve">Les dispositions du Règlement d’usage s’appliquent à l’Organisme Certificateur pour ce qui le concerne. </w:t>
      </w:r>
    </w:p>
    <w:p w14:paraId="02EDF8FA" w14:textId="77777777" w:rsidR="00646690" w:rsidRDefault="00646690" w:rsidP="00646690">
      <w:r>
        <w:t xml:space="preserve">L’Organisme Certificateur s’engage à informer l’Industriel au moment de la délivrance de la certification de son droit d’utilisation de la marque Qualité Hôpital Numérique et à fournir à l’Industriel copie du Règlement d’usage annexé aux présentes. </w:t>
      </w:r>
    </w:p>
    <w:p w14:paraId="7E752EF6" w14:textId="13913EDB" w:rsidR="00646690" w:rsidRDefault="00646690" w:rsidP="00AE7342">
      <w:r>
        <w:t>En cas de modification du Règlement d’usage, l’</w:t>
      </w:r>
      <w:r w:rsidR="00043E85">
        <w:t>ANS</w:t>
      </w:r>
      <w:r>
        <w:t xml:space="preserve"> communique la nouvelle version à l’Organisme Certificateur qui s’engage à utiliser cette version pour tous les Industriels nouvellement certifiés. L’Organisme Certificateur s’engage à fournir cette nouvelle version dans les plus brefs délais à tous les Industriels antérieurement certifiés par lui et dont la certification est en cours de validité. La notification de la nouvelle version du Règlement d’usage doit être effectuée par l’Organisme Certificateur par courrier recommandé avec avis de réception. L’Organisme Certificateur informe et communique une copie à l’</w:t>
      </w:r>
      <w:r w:rsidR="00043E85">
        <w:t>ANS</w:t>
      </w:r>
      <w:r>
        <w:t xml:space="preserve"> dès réception de toute contestation ou demande d’information de l’Industriel concernant cette nouvelle version.</w:t>
      </w:r>
    </w:p>
    <w:p w14:paraId="1BA281CE" w14:textId="01A09925" w:rsidR="003C0010" w:rsidRDefault="00646690" w:rsidP="000A517B">
      <w:r>
        <w:t xml:space="preserve">Excepté les cas prévus à l’alinéa précédent, l’Organisme Certificateur s’interdit de publier ou de diffuser au public de quelque manière et sous quelque support que ce soit le Règlement d’usage. </w:t>
      </w:r>
    </w:p>
    <w:p w14:paraId="3C6EAD6B" w14:textId="1803DAD4" w:rsidR="006874BC" w:rsidRDefault="003A4CA1" w:rsidP="006874BC">
      <w:pPr>
        <w:pStyle w:val="Style1"/>
      </w:pPr>
      <w:bookmarkStart w:id="8" w:name="_Toc84598152"/>
      <w:r>
        <w:t>Confidentialité</w:t>
      </w:r>
      <w:bookmarkEnd w:id="8"/>
    </w:p>
    <w:p w14:paraId="3EEDBC9C" w14:textId="66EEB654" w:rsidR="006874BC" w:rsidRPr="006874BC" w:rsidRDefault="006874BC" w:rsidP="006874BC">
      <w:pPr>
        <w:rPr>
          <w:rFonts w:cs="Arial"/>
        </w:rPr>
      </w:pPr>
      <w:r>
        <w:rPr>
          <w:rFonts w:cs="Arial"/>
        </w:rPr>
        <w:t>A moins qu’il n’en soit convenu autrement par les Parties dans les conditions prévues à l’article 8, les Parties s’interdisent de communiquer à quiconque, directement ou indirectement tout ou partie des informations de toute nature, commerciale, industrielle, technique, financière, nominative, etc. qui leur auront été communiquées ou dont elles auraient connaissance à l’occasion de l’exécution de la présente convention et dont la communication n’est pas explicitement prévue par la présente convention.</w:t>
      </w:r>
    </w:p>
    <w:p w14:paraId="378E81DD" w14:textId="6ED5A102" w:rsidR="00DA28AF" w:rsidRDefault="003A4CA1" w:rsidP="003A4CA1">
      <w:pPr>
        <w:pStyle w:val="Style1"/>
      </w:pPr>
      <w:bookmarkStart w:id="9" w:name="_Toc84598153"/>
      <w:r>
        <w:t>Modification</w:t>
      </w:r>
      <w:bookmarkEnd w:id="9"/>
    </w:p>
    <w:p w14:paraId="5AF7F2C5" w14:textId="458C85E2" w:rsidR="006874BC" w:rsidRPr="00661D0A" w:rsidRDefault="006874BC" w:rsidP="00661D0A">
      <w:bookmarkStart w:id="10" w:name="_Hlk84597836"/>
      <w:r w:rsidRPr="00BC1279">
        <w:t xml:space="preserve">La présente convention, une fois signée, ne pourra être modifiée que par un avenant </w:t>
      </w:r>
      <w:r>
        <w:t xml:space="preserve">daté et </w:t>
      </w:r>
      <w:r w:rsidRPr="00BC1279">
        <w:t xml:space="preserve">signé par les deux </w:t>
      </w:r>
      <w:r>
        <w:t>P</w:t>
      </w:r>
      <w:r w:rsidRPr="00BC1279">
        <w:t>arties.</w:t>
      </w:r>
      <w:r w:rsidRPr="00F74DDD">
        <w:t xml:space="preserve"> </w:t>
      </w:r>
      <w:bookmarkEnd w:id="10"/>
    </w:p>
    <w:p w14:paraId="34793BBA" w14:textId="526DD7AD" w:rsidR="00DA28AF" w:rsidRDefault="003A4CA1" w:rsidP="003A4CA1">
      <w:pPr>
        <w:pStyle w:val="Style1"/>
      </w:pPr>
      <w:bookmarkStart w:id="11" w:name="_Toc84598154"/>
      <w:r>
        <w:t>Durée</w:t>
      </w:r>
      <w:bookmarkEnd w:id="11"/>
    </w:p>
    <w:p w14:paraId="53EFAD73" w14:textId="091FDF16" w:rsidR="006874BC" w:rsidRDefault="006874BC" w:rsidP="00DF417C">
      <w:r w:rsidRPr="00F74DDD">
        <w:t>La présente convention e</w:t>
      </w:r>
      <w:r>
        <w:t xml:space="preserve">ntrera en vigueur à </w:t>
      </w:r>
      <w:r w:rsidRPr="00265888">
        <w:t xml:space="preserve">compter de sa signature par la dernière des </w:t>
      </w:r>
      <w:r>
        <w:t>P</w:t>
      </w:r>
      <w:r w:rsidRPr="00265888">
        <w:t xml:space="preserve">arties pour une durée </w:t>
      </w:r>
      <w:proofErr w:type="gramStart"/>
      <w:r w:rsidRPr="00265888">
        <w:t>de un</w:t>
      </w:r>
      <w:proofErr w:type="gramEnd"/>
      <w:r w:rsidRPr="00265888">
        <w:t xml:space="preserve"> (1) an</w:t>
      </w:r>
      <w:r>
        <w:t xml:space="preserve"> </w:t>
      </w:r>
      <w:r w:rsidRPr="00265888">
        <w:t>et se renouvellera</w:t>
      </w:r>
      <w:r>
        <w:t xml:space="preserve"> par tacite reconduction </w:t>
      </w:r>
      <w:r w:rsidRPr="003122E5">
        <w:t xml:space="preserve">pour des périodes de un (1) an, </w:t>
      </w:r>
      <w:r>
        <w:t>sauf résiliation dans les conditions définies à l’Article 10 des présentes.</w:t>
      </w:r>
    </w:p>
    <w:p w14:paraId="1D4B00FF" w14:textId="26BDFCC7" w:rsidR="003A4CA1" w:rsidRDefault="003A4CA1" w:rsidP="003A4CA1">
      <w:pPr>
        <w:pStyle w:val="Style1"/>
      </w:pPr>
      <w:bookmarkStart w:id="12" w:name="_Toc84598155"/>
      <w:r>
        <w:t>re</w:t>
      </w:r>
      <w:r w:rsidRPr="00E77099">
        <w:t>siliat</w:t>
      </w:r>
      <w:r>
        <w:t>ion</w:t>
      </w:r>
      <w:bookmarkEnd w:id="12"/>
      <w:r>
        <w:t xml:space="preserve"> </w:t>
      </w:r>
    </w:p>
    <w:p w14:paraId="623F5502" w14:textId="511D07BB" w:rsidR="00E77099" w:rsidRDefault="00E77099" w:rsidP="00E77099">
      <w:pPr>
        <w:pStyle w:val="Style3"/>
        <w:numPr>
          <w:ilvl w:val="0"/>
          <w:numId w:val="43"/>
        </w:numPr>
        <w:rPr>
          <w:b/>
          <w:bCs/>
          <w:color w:val="006AB2"/>
        </w:rPr>
      </w:pPr>
      <w:r w:rsidRPr="00E77099">
        <w:rPr>
          <w:b/>
          <w:bCs/>
          <w:color w:val="006AB2"/>
        </w:rPr>
        <w:t>Résiliation pour convenan</w:t>
      </w:r>
      <w:r>
        <w:rPr>
          <w:b/>
          <w:bCs/>
          <w:color w:val="006AB2"/>
        </w:rPr>
        <w:t>ce</w:t>
      </w:r>
    </w:p>
    <w:p w14:paraId="334FF41E" w14:textId="1D54E1FE" w:rsidR="00E77099" w:rsidRDefault="00E77099" w:rsidP="00E77099">
      <w:pPr>
        <w:pStyle w:val="Style3"/>
        <w:ind w:left="0" w:firstLine="0"/>
        <w:rPr>
          <w:b/>
          <w:bCs/>
          <w:color w:val="006AB2"/>
        </w:rPr>
      </w:pPr>
    </w:p>
    <w:p w14:paraId="15F7DB4E" w14:textId="77777777" w:rsidR="00E77099" w:rsidRDefault="00E77099" w:rsidP="00E77099">
      <w:pPr>
        <w:spacing w:after="0"/>
        <w:rPr>
          <w:rFonts w:cs="Arial"/>
        </w:rPr>
      </w:pPr>
      <w:r w:rsidRPr="00BB1054">
        <w:rPr>
          <w:rFonts w:cs="Arial"/>
        </w:rPr>
        <w:t xml:space="preserve">Chacune des Parties pourra mettre fin de plein droit à la présente convention, moyennant l'envoi à l’autre Partie d'une lettre recommandée avec avis de réception et le respect d’un préavis de six (6) mois. La résiliation effective de la présente convention pourra être reportée à la date où l’Organisme Certificateur aura terminé l’instruction de toutes les candidatures en cours au jour de la réception de l’avis de résiliation. </w:t>
      </w:r>
    </w:p>
    <w:p w14:paraId="5C6E7E80" w14:textId="77777777" w:rsidR="00E77099" w:rsidRDefault="00E77099" w:rsidP="00E77099">
      <w:pPr>
        <w:pStyle w:val="Style3"/>
        <w:ind w:left="0" w:firstLine="0"/>
        <w:rPr>
          <w:b/>
          <w:bCs/>
          <w:color w:val="006AB2"/>
        </w:rPr>
      </w:pPr>
    </w:p>
    <w:p w14:paraId="5749B6C9" w14:textId="32AD0971" w:rsidR="00DF417C" w:rsidRPr="00E77099" w:rsidRDefault="00E77099" w:rsidP="00E77099">
      <w:pPr>
        <w:pStyle w:val="Style3"/>
        <w:ind w:left="0" w:firstLine="0"/>
        <w:rPr>
          <w:b/>
          <w:bCs/>
          <w:color w:val="006AB2"/>
        </w:rPr>
      </w:pPr>
      <w:r w:rsidRPr="00E77099">
        <w:rPr>
          <w:b/>
          <w:bCs/>
          <w:color w:val="006AB2"/>
        </w:rPr>
        <w:t xml:space="preserve"> </w:t>
      </w:r>
    </w:p>
    <w:p w14:paraId="4A2AC50C" w14:textId="61BE6154" w:rsidR="00E77099" w:rsidRDefault="00E77099" w:rsidP="00E77099">
      <w:pPr>
        <w:pStyle w:val="Style3"/>
        <w:numPr>
          <w:ilvl w:val="0"/>
          <w:numId w:val="43"/>
        </w:numPr>
        <w:rPr>
          <w:b/>
          <w:bCs/>
          <w:color w:val="006AB2"/>
        </w:rPr>
      </w:pPr>
      <w:r w:rsidRPr="00E77099">
        <w:rPr>
          <w:b/>
          <w:bCs/>
          <w:color w:val="006AB2"/>
        </w:rPr>
        <w:t xml:space="preserve">Résiliation pour manquement </w:t>
      </w:r>
    </w:p>
    <w:p w14:paraId="5FA8CFE5" w14:textId="125523DB" w:rsidR="00E77099" w:rsidRDefault="00E77099" w:rsidP="00E77099">
      <w:pPr>
        <w:pStyle w:val="Style3"/>
        <w:ind w:left="0" w:firstLine="0"/>
        <w:rPr>
          <w:b/>
          <w:bCs/>
          <w:color w:val="006AB2"/>
        </w:rPr>
      </w:pPr>
    </w:p>
    <w:p w14:paraId="1E870BD2" w14:textId="28E7880B" w:rsidR="00661D0A" w:rsidRPr="003B1F2E" w:rsidRDefault="00E77099" w:rsidP="003B1F2E">
      <w:pPr>
        <w:spacing w:after="0"/>
        <w:rPr>
          <w:rFonts w:cs="Arial"/>
        </w:rPr>
      </w:pPr>
      <w:r w:rsidRPr="00BB1054">
        <w:rPr>
          <w:rFonts w:cs="Arial"/>
        </w:rPr>
        <w:t>En cas de manquement par l’une des deux Parties à l’une quelconque des obligations lui incombant au titre des présentes, la Partie non défaillante pourra prononcer de plein droit la résiliation totale ou partielle de la présente convention, moyennant l’envoi d’une lettre recommandée avec avis de réception valant mise en demeure de se conformer à ses obligations contractuelles, restée infructueuse.</w:t>
      </w:r>
    </w:p>
    <w:p w14:paraId="6996092C" w14:textId="77777777" w:rsidR="00661D0A" w:rsidRDefault="00661D0A" w:rsidP="00E77099">
      <w:pPr>
        <w:pStyle w:val="Style3"/>
        <w:ind w:left="0" w:firstLine="0"/>
        <w:rPr>
          <w:b/>
          <w:bCs/>
          <w:color w:val="006AB2"/>
        </w:rPr>
      </w:pPr>
    </w:p>
    <w:p w14:paraId="2BF287EC" w14:textId="77777777" w:rsidR="00E77099" w:rsidRPr="00E77099" w:rsidRDefault="00E77099" w:rsidP="00E77099">
      <w:pPr>
        <w:pStyle w:val="Style3"/>
        <w:ind w:left="0" w:firstLine="0"/>
        <w:rPr>
          <w:b/>
          <w:bCs/>
          <w:color w:val="006AB2"/>
        </w:rPr>
      </w:pPr>
    </w:p>
    <w:p w14:paraId="2A51CFDD" w14:textId="05C6A94F" w:rsidR="00E77099" w:rsidRDefault="00E77099" w:rsidP="00E77099">
      <w:pPr>
        <w:pStyle w:val="Style3"/>
        <w:numPr>
          <w:ilvl w:val="0"/>
          <w:numId w:val="43"/>
        </w:numPr>
        <w:rPr>
          <w:b/>
          <w:bCs/>
          <w:color w:val="006AB2"/>
        </w:rPr>
      </w:pPr>
      <w:r w:rsidRPr="00E77099">
        <w:rPr>
          <w:b/>
          <w:bCs/>
          <w:color w:val="006AB2"/>
        </w:rPr>
        <w:t xml:space="preserve">Conséquences de la résiliation </w:t>
      </w:r>
    </w:p>
    <w:p w14:paraId="2D4A8244" w14:textId="12196246" w:rsidR="00E77099" w:rsidRDefault="00E77099" w:rsidP="00E77099">
      <w:pPr>
        <w:pStyle w:val="Style3"/>
        <w:ind w:left="0" w:firstLine="0"/>
        <w:rPr>
          <w:b/>
          <w:bCs/>
          <w:color w:val="006AB2"/>
        </w:rPr>
      </w:pPr>
    </w:p>
    <w:p w14:paraId="7E5ABA21" w14:textId="77777777" w:rsidR="00E77099" w:rsidRPr="00BB1054" w:rsidRDefault="00E77099" w:rsidP="00E77099">
      <w:pPr>
        <w:spacing w:after="0"/>
        <w:rPr>
          <w:rFonts w:cs="Arial"/>
        </w:rPr>
      </w:pPr>
      <w:r w:rsidRPr="00BB1054">
        <w:rPr>
          <w:rFonts w:cs="Arial"/>
        </w:rPr>
        <w:t>A compter du jour de la réception de l’avis de résiliation</w:t>
      </w:r>
      <w:r>
        <w:rPr>
          <w:rFonts w:cs="Arial"/>
        </w:rPr>
        <w:t>, quelle que soit la Partie à l’initiative de la résiliation et pour quelque motif que ce soit,</w:t>
      </w:r>
      <w:r w:rsidRPr="00BB1054">
        <w:rPr>
          <w:rFonts w:cs="Arial"/>
        </w:rPr>
        <w:t xml:space="preserve"> l’Organisme Certificateur n’accepte plus de nouvelles candidatures à la Certification Qualité Hôpital Numérique.</w:t>
      </w:r>
    </w:p>
    <w:p w14:paraId="79A3811E" w14:textId="77777777" w:rsidR="00E77099" w:rsidRPr="00BB1054" w:rsidRDefault="00E77099" w:rsidP="00E77099">
      <w:pPr>
        <w:spacing w:after="0"/>
        <w:rPr>
          <w:rFonts w:cs="Arial"/>
        </w:rPr>
      </w:pPr>
    </w:p>
    <w:p w14:paraId="109D42EE" w14:textId="77777777" w:rsidR="00E77099" w:rsidRPr="00BB1054" w:rsidRDefault="00E77099" w:rsidP="00E77099">
      <w:pPr>
        <w:spacing w:after="0"/>
        <w:rPr>
          <w:rFonts w:cs="Arial"/>
        </w:rPr>
      </w:pPr>
      <w:r w:rsidRPr="00BB1054">
        <w:rPr>
          <w:rFonts w:cs="Arial"/>
        </w:rPr>
        <w:t>Si l’Organisme Certificateur est engagé dans un ou plusieurs processus de Certification impliquant un ou plusieurs Industriels certifiés et engagé(s) financièrement, l’Organisme Certificateur prendra toutes les mesures nécessaires pour qu</w:t>
      </w:r>
      <w:r>
        <w:rPr>
          <w:rFonts w:cs="Arial"/>
        </w:rPr>
        <w:t>e ses obligations, au titre</w:t>
      </w:r>
      <w:r w:rsidRPr="00BB1054">
        <w:rPr>
          <w:rFonts w:cs="Arial"/>
        </w:rPr>
        <w:t xml:space="preserve"> des présentes</w:t>
      </w:r>
      <w:r>
        <w:rPr>
          <w:rFonts w:cs="Arial"/>
        </w:rPr>
        <w:t xml:space="preserve">, soient transmises à </w:t>
      </w:r>
      <w:r w:rsidRPr="00BB1054">
        <w:rPr>
          <w:rFonts w:cs="Arial"/>
        </w:rPr>
        <w:t xml:space="preserve">un autre Organisme Certificateur. </w:t>
      </w:r>
    </w:p>
    <w:p w14:paraId="7C1D4EA4" w14:textId="77777777" w:rsidR="00E77099" w:rsidRPr="00BB1054" w:rsidRDefault="00E77099" w:rsidP="00E77099">
      <w:pPr>
        <w:spacing w:after="0"/>
        <w:rPr>
          <w:rFonts w:cs="Arial"/>
        </w:rPr>
      </w:pPr>
    </w:p>
    <w:p w14:paraId="0B5EF3E6" w14:textId="555AC90A" w:rsidR="00E77099" w:rsidRDefault="00E77099" w:rsidP="00E77099">
      <w:pPr>
        <w:rPr>
          <w:rFonts w:cs="Arial"/>
        </w:rPr>
      </w:pPr>
      <w:r w:rsidRPr="00BB1054">
        <w:rPr>
          <w:rFonts w:cs="Arial"/>
        </w:rPr>
        <w:t>Si l’Organisme Certificateur est engagé dans un ou plusieurs processus de certification impliquant un ou plusieurs Industriels encore non certifiés, l’Organisme Certificateur s’engage à terminer l’instruction du dossier de candidature de l’Industriel, dans le respect des exigences prévues par les présentes. Dans l’hypothèse où l’Organisme Certificateur déciderait de délivrer le Certificat à l’Industriel à l’issue de l’instruction, la Certification se poursuivra conformément à la procédure de transfert prévue à l’alinéa précédent.</w:t>
      </w:r>
    </w:p>
    <w:p w14:paraId="16DF6392" w14:textId="12FB90D6" w:rsidR="003B1F2E" w:rsidRDefault="003B1F2E" w:rsidP="00E77099">
      <w:pPr>
        <w:rPr>
          <w:rFonts w:cs="Arial"/>
        </w:rPr>
      </w:pPr>
    </w:p>
    <w:p w14:paraId="57F02F71" w14:textId="77777777" w:rsidR="003B1F2E" w:rsidRPr="00AA1B44" w:rsidRDefault="003B1F2E" w:rsidP="00E77099">
      <w:pPr>
        <w:rPr>
          <w:rFonts w:cs="Arial"/>
          <w:highlight w:val="yellow"/>
        </w:rPr>
      </w:pPr>
    </w:p>
    <w:p w14:paraId="54BF7E05" w14:textId="77777777" w:rsidR="00E77099" w:rsidRPr="00BA3FAC" w:rsidRDefault="00E77099" w:rsidP="00E77099">
      <w:pPr>
        <w:rPr>
          <w:rFonts w:cs="Arial"/>
        </w:rPr>
      </w:pPr>
      <w:r w:rsidRPr="00BA3FAC">
        <w:rPr>
          <w:rFonts w:cs="Arial"/>
        </w:rPr>
        <w:t xml:space="preserve">Dès lors que la résiliation est effective, l’Organisme Certificateur est </w:t>
      </w:r>
      <w:proofErr w:type="gramStart"/>
      <w:r w:rsidRPr="00BA3FAC">
        <w:rPr>
          <w:rFonts w:cs="Arial"/>
        </w:rPr>
        <w:t>tenu:</w:t>
      </w:r>
      <w:proofErr w:type="gramEnd"/>
    </w:p>
    <w:p w14:paraId="515259E3" w14:textId="77777777" w:rsidR="00E77099" w:rsidRPr="00BA3FAC" w:rsidRDefault="00E77099" w:rsidP="00E77099">
      <w:pPr>
        <w:pStyle w:val="Paragraphedeliste"/>
        <w:numPr>
          <w:ilvl w:val="0"/>
          <w:numId w:val="11"/>
        </w:numPr>
        <w:spacing w:line="240" w:lineRule="auto"/>
        <w:rPr>
          <w:rFonts w:cs="Arial"/>
          <w:lang w:eastAsia="fr-FR"/>
        </w:rPr>
      </w:pPr>
      <w:r w:rsidRPr="00BA3FAC">
        <w:rPr>
          <w:rFonts w:cs="Arial"/>
          <w:lang w:eastAsia="fr-FR"/>
        </w:rPr>
        <w:t xml:space="preserve">De ne plus délivrer le </w:t>
      </w:r>
      <w:proofErr w:type="gramStart"/>
      <w:r w:rsidRPr="00BA3FAC">
        <w:rPr>
          <w:rFonts w:cs="Arial"/>
          <w:lang w:eastAsia="fr-FR"/>
        </w:rPr>
        <w:t>Certificat;</w:t>
      </w:r>
      <w:proofErr w:type="gramEnd"/>
    </w:p>
    <w:p w14:paraId="5F4F2BA9" w14:textId="77777777" w:rsidR="00E77099" w:rsidRPr="00BA3FAC" w:rsidRDefault="00E77099" w:rsidP="00E77099">
      <w:pPr>
        <w:pStyle w:val="Paragraphedeliste"/>
        <w:numPr>
          <w:ilvl w:val="0"/>
          <w:numId w:val="11"/>
        </w:numPr>
        <w:spacing w:line="240" w:lineRule="auto"/>
        <w:rPr>
          <w:rFonts w:cs="Arial"/>
          <w:lang w:eastAsia="fr-FR"/>
        </w:rPr>
      </w:pPr>
      <w:r w:rsidRPr="00BA3FAC">
        <w:rPr>
          <w:rFonts w:cs="Arial"/>
          <w:lang w:eastAsia="fr-FR"/>
        </w:rPr>
        <w:t>De procéder dans un délai de trente (30) jours calendaires au retrait de tous les documents sur lesquels est apposé la marque Qualité Hôpital Numérique ou sur lesquels sont mentionnées des informations relatives à la Certification attribuée par l’Organisme Certificateur ;</w:t>
      </w:r>
    </w:p>
    <w:p w14:paraId="7B4AD632" w14:textId="77777777" w:rsidR="00E77099" w:rsidRPr="00BA3FAC" w:rsidRDefault="00E77099" w:rsidP="00E77099">
      <w:pPr>
        <w:pStyle w:val="Paragraphedeliste"/>
        <w:numPr>
          <w:ilvl w:val="0"/>
          <w:numId w:val="11"/>
        </w:numPr>
        <w:spacing w:line="240" w:lineRule="auto"/>
        <w:rPr>
          <w:rFonts w:cs="Arial"/>
          <w:lang w:eastAsia="fr-FR"/>
        </w:rPr>
      </w:pPr>
      <w:r w:rsidRPr="00BA3FAC">
        <w:rPr>
          <w:rFonts w:cs="Arial"/>
          <w:lang w:eastAsia="fr-FR"/>
        </w:rPr>
        <w:t>De communiquer, dans un délai convenable, auprès des Industriels sur les modalités d’organisation de la continuité de la Certification.</w:t>
      </w:r>
    </w:p>
    <w:p w14:paraId="72DBE594" w14:textId="185B7078" w:rsidR="00E77099" w:rsidRPr="00661D0A" w:rsidRDefault="00E77099" w:rsidP="00661D0A">
      <w:pPr>
        <w:spacing w:after="200"/>
        <w:rPr>
          <w:rFonts w:cs="Arial"/>
          <w:lang w:eastAsia="fr-FR"/>
        </w:rPr>
      </w:pPr>
      <w:r w:rsidRPr="00BA3FAC">
        <w:rPr>
          <w:rFonts w:cs="Arial"/>
          <w:lang w:eastAsia="fr-FR"/>
        </w:rPr>
        <w:t>L’</w:t>
      </w:r>
      <w:r w:rsidR="00043E85">
        <w:rPr>
          <w:rFonts w:cs="Arial"/>
          <w:lang w:eastAsia="fr-FR"/>
        </w:rPr>
        <w:t>ANS</w:t>
      </w:r>
      <w:r w:rsidRPr="00BA3FAC">
        <w:rPr>
          <w:rFonts w:cs="Arial"/>
          <w:lang w:eastAsia="fr-FR"/>
        </w:rPr>
        <w:t xml:space="preserve"> pourra </w:t>
      </w:r>
      <w:r w:rsidRPr="00BA3FAC">
        <w:t>procéder à toute vérification utile permettant d’évaluer le respect de ces obligations.</w:t>
      </w:r>
    </w:p>
    <w:p w14:paraId="391CC3DB" w14:textId="2E2CFD5A" w:rsidR="00DA28AF" w:rsidRDefault="003A4CA1" w:rsidP="00F56596">
      <w:pPr>
        <w:pStyle w:val="Style1"/>
      </w:pPr>
      <w:bookmarkStart w:id="13" w:name="_Toc84598156"/>
      <w:r>
        <w:t>Sous-traitance</w:t>
      </w:r>
      <w:bookmarkEnd w:id="13"/>
    </w:p>
    <w:p w14:paraId="75CC4023" w14:textId="5FA32AD5" w:rsidR="006874BC" w:rsidRDefault="006874BC" w:rsidP="006874BC">
      <w:r w:rsidRPr="00D37168">
        <w:t xml:space="preserve">L’Organisme </w:t>
      </w:r>
      <w:r>
        <w:t>Certificateur pourra sous-traiter tout ou partie des obligations objet des présentes, sous réserve d’en informer au préalable l’</w:t>
      </w:r>
      <w:r w:rsidR="00E41D32">
        <w:t>ANS</w:t>
      </w:r>
      <w:r>
        <w:t>.</w:t>
      </w:r>
    </w:p>
    <w:p w14:paraId="0F003652" w14:textId="2648045D" w:rsidR="006874BC" w:rsidRDefault="006874BC" w:rsidP="00E77099">
      <w:r>
        <w:t>L’Organisme Certificateur demeure pleinement responsable de la bonne exécution des prestations objet des présentes</w:t>
      </w:r>
      <w:r w:rsidRPr="00D37168">
        <w:t xml:space="preserve"> dont il sous-traite la réalisation.</w:t>
      </w:r>
    </w:p>
    <w:p w14:paraId="31286F85" w14:textId="6C294A57" w:rsidR="00DA28AF" w:rsidRDefault="003A4CA1" w:rsidP="00F56596">
      <w:pPr>
        <w:pStyle w:val="Style1"/>
      </w:pPr>
      <w:bookmarkStart w:id="14" w:name="_Toc84598157"/>
      <w:r>
        <w:t>Cession</w:t>
      </w:r>
      <w:bookmarkEnd w:id="14"/>
    </w:p>
    <w:p w14:paraId="48C0AAAB" w14:textId="3458E9C1" w:rsidR="00661D0A" w:rsidRDefault="006874BC" w:rsidP="00E77099">
      <w:r w:rsidRPr="00D37168">
        <w:t xml:space="preserve">L’Organisme </w:t>
      </w:r>
      <w:r>
        <w:t xml:space="preserve">Certificateur </w:t>
      </w:r>
      <w:r w:rsidRPr="007547A2">
        <w:t xml:space="preserve">est autorisé à céder tout ou partie de ses droits et obligations résultant </w:t>
      </w:r>
      <w:r>
        <w:t>de la présente convention</w:t>
      </w:r>
      <w:r w:rsidRPr="007547A2">
        <w:t xml:space="preserve"> à toute </w:t>
      </w:r>
      <w:r>
        <w:t>entité tierce, sous réserve de l’accord exprès, préalable et écrit de l’</w:t>
      </w:r>
      <w:r w:rsidR="00E41D32">
        <w:t>ANS</w:t>
      </w:r>
      <w:r>
        <w:t xml:space="preserve">. </w:t>
      </w:r>
    </w:p>
    <w:p w14:paraId="3A46D094" w14:textId="365696AA" w:rsidR="00DA28AF" w:rsidRDefault="003A4CA1" w:rsidP="00F56596">
      <w:pPr>
        <w:pStyle w:val="Style1"/>
      </w:pPr>
      <w:bookmarkStart w:id="15" w:name="_Toc84598158"/>
      <w:r>
        <w:t>Liste des annexes</w:t>
      </w:r>
      <w:bookmarkEnd w:id="15"/>
    </w:p>
    <w:p w14:paraId="25F9B056" w14:textId="77777777" w:rsidR="006874BC" w:rsidRDefault="006874BC" w:rsidP="006874BC">
      <w:pPr>
        <w:pStyle w:val="Paragraphedeliste"/>
        <w:numPr>
          <w:ilvl w:val="0"/>
          <w:numId w:val="20"/>
        </w:numPr>
      </w:pPr>
      <w:r w:rsidRPr="00901329">
        <w:t xml:space="preserve">Annexe 1 – Référentiel Qualité </w:t>
      </w:r>
      <w:r>
        <w:t>Hôpital Numérique</w:t>
      </w:r>
    </w:p>
    <w:p w14:paraId="76EEAB81" w14:textId="77777777" w:rsidR="006874BC" w:rsidRPr="00AA1B44" w:rsidRDefault="006874BC" w:rsidP="006874BC">
      <w:pPr>
        <w:rPr>
          <w:rFonts w:cs="Arial"/>
          <w:lang w:eastAsia="fr-FR"/>
        </w:rPr>
      </w:pPr>
    </w:p>
    <w:p w14:paraId="3D367304" w14:textId="77777777" w:rsidR="006874BC" w:rsidRPr="00AA1B44" w:rsidRDefault="006874BC" w:rsidP="006874BC">
      <w:pPr>
        <w:pStyle w:val="Paragraphedeliste"/>
        <w:numPr>
          <w:ilvl w:val="0"/>
          <w:numId w:val="20"/>
        </w:numPr>
      </w:pPr>
      <w:r w:rsidRPr="00901329">
        <w:t xml:space="preserve">Annexe 2 – Définition des écarts par rapport aux exigences du Référentiel Qualité </w:t>
      </w:r>
      <w:r>
        <w:t>Hôpital Numérique</w:t>
      </w:r>
    </w:p>
    <w:p w14:paraId="6CE743BB" w14:textId="77777777" w:rsidR="006874BC" w:rsidRPr="00AA1B44" w:rsidRDefault="006874BC" w:rsidP="006874BC">
      <w:pPr>
        <w:rPr>
          <w:rFonts w:cs="Arial"/>
          <w:lang w:eastAsia="fr-FR"/>
        </w:rPr>
      </w:pPr>
    </w:p>
    <w:p w14:paraId="7F1E509F" w14:textId="538D63D3" w:rsidR="006874BC" w:rsidRPr="00AA1B44" w:rsidRDefault="006874BC" w:rsidP="006874BC">
      <w:pPr>
        <w:pStyle w:val="Paragraphedeliste"/>
        <w:numPr>
          <w:ilvl w:val="0"/>
          <w:numId w:val="20"/>
        </w:numPr>
      </w:pPr>
      <w:r w:rsidRPr="00901329">
        <w:t>Annexe 3 - Modalités de remontée d’information à l’</w:t>
      </w:r>
      <w:r w:rsidR="00E41D32">
        <w:t>ANS</w:t>
      </w:r>
      <w:r w:rsidRPr="00901329">
        <w:t xml:space="preserve"> dan</w:t>
      </w:r>
      <w:r>
        <w:t>s le cadre du processus de certification</w:t>
      </w:r>
    </w:p>
    <w:p w14:paraId="4907CEFC" w14:textId="77777777" w:rsidR="006874BC" w:rsidRPr="00AA1B44" w:rsidRDefault="006874BC" w:rsidP="006874BC">
      <w:pPr>
        <w:rPr>
          <w:rFonts w:cs="Arial"/>
          <w:lang w:eastAsia="fr-FR"/>
        </w:rPr>
      </w:pPr>
    </w:p>
    <w:p w14:paraId="32DEBCB1" w14:textId="16C59C91" w:rsidR="003B1F2E" w:rsidRDefault="006874BC" w:rsidP="00E77099">
      <w:pPr>
        <w:pStyle w:val="Paragraphedeliste"/>
        <w:numPr>
          <w:ilvl w:val="0"/>
          <w:numId w:val="20"/>
        </w:numPr>
      </w:pPr>
      <w:r w:rsidRPr="00901329">
        <w:t>Annexe 4 – Règle</w:t>
      </w:r>
      <w:r>
        <w:t>ment</w:t>
      </w:r>
      <w:r w:rsidRPr="00901329">
        <w:t xml:space="preserve"> d’usage</w:t>
      </w:r>
      <w:r>
        <w:t xml:space="preserve"> de la</w:t>
      </w:r>
      <w:r w:rsidRPr="00901329">
        <w:t xml:space="preserve"> marque</w:t>
      </w:r>
      <w:r w:rsidRPr="000239E8">
        <w:t xml:space="preserve"> </w:t>
      </w:r>
      <w:r w:rsidRPr="00901329">
        <w:t xml:space="preserve">Qualité </w:t>
      </w:r>
      <w:r>
        <w:t>Hôpital Numérique</w:t>
      </w:r>
    </w:p>
    <w:p w14:paraId="3DEF0CAA" w14:textId="0D4A3991" w:rsidR="006874BC" w:rsidRDefault="003B1F2E" w:rsidP="003B1F2E">
      <w:pPr>
        <w:spacing w:after="200"/>
        <w:jc w:val="left"/>
      </w:pPr>
      <w:r>
        <w:br w:type="page"/>
      </w:r>
    </w:p>
    <w:p w14:paraId="187A36D8" w14:textId="689D11D7" w:rsidR="003A4CA1" w:rsidRDefault="003A4CA1" w:rsidP="00F56596">
      <w:pPr>
        <w:pStyle w:val="Style1"/>
      </w:pPr>
      <w:bookmarkStart w:id="16" w:name="_Toc84598159"/>
      <w:r>
        <w:t>Règlement des litiges</w:t>
      </w:r>
      <w:bookmarkEnd w:id="16"/>
    </w:p>
    <w:p w14:paraId="3F037A24" w14:textId="5B2BBD8E" w:rsidR="006874BC" w:rsidRDefault="006874BC" w:rsidP="00E77099">
      <w:r w:rsidRPr="00F74DDD">
        <w:t>Tous les litiges pouvant résulter de l’application de la présente convention</w:t>
      </w:r>
      <w:r>
        <w:t>, s’ils ne peuvent être réglés à l’amiable,</w:t>
      </w:r>
      <w:r w:rsidRPr="00F74DDD">
        <w:t xml:space="preserve"> relèvent de la compétence du Tribunal Administratif de Paris. </w:t>
      </w:r>
    </w:p>
    <w:p w14:paraId="5870B5BE" w14:textId="74D77418" w:rsidR="003A4CA1" w:rsidRDefault="003A4CA1" w:rsidP="00F56596">
      <w:pPr>
        <w:pStyle w:val="Style1"/>
      </w:pPr>
      <w:bookmarkStart w:id="17" w:name="_Toc84598160"/>
      <w:r>
        <w:t>Dispositions finales</w:t>
      </w:r>
      <w:bookmarkEnd w:id="17"/>
    </w:p>
    <w:p w14:paraId="088DB8CE" w14:textId="7DAF6E47" w:rsidR="00661D0A" w:rsidRDefault="006874BC" w:rsidP="00661D0A">
      <w:r w:rsidRPr="00F74DDD">
        <w:t xml:space="preserve">La présente convention </w:t>
      </w:r>
      <w:r w:rsidRPr="00953EFA">
        <w:t>est établie en deux exemplaires originaux conservés aux archives de l’administration, et qui seuls font foi.</w:t>
      </w:r>
      <w:r w:rsidRPr="00F74DDD">
        <w:t xml:space="preserve"> </w:t>
      </w:r>
    </w:p>
    <w:p w14:paraId="13E97162" w14:textId="36A4635A" w:rsidR="006874BC" w:rsidRDefault="00661D0A" w:rsidP="00661D0A">
      <w:pPr>
        <w:spacing w:after="200"/>
        <w:jc w:val="left"/>
      </w:pPr>
      <w:r>
        <w:br w:type="page"/>
      </w:r>
    </w:p>
    <w:p w14:paraId="2572719E" w14:textId="7FC1E358" w:rsidR="00097CE6" w:rsidRDefault="00097CE6" w:rsidP="00097CE6">
      <w:pPr>
        <w:rPr>
          <w:rFonts w:cs="Arial"/>
          <w:lang w:eastAsia="fr-FR"/>
        </w:rPr>
      </w:pPr>
      <w:bookmarkStart w:id="18" w:name="_Toc84598161"/>
    </w:p>
    <w:p w14:paraId="4C3BA599" w14:textId="274CB786" w:rsidR="00097CE6" w:rsidRDefault="00097CE6" w:rsidP="00097CE6">
      <w:pPr>
        <w:rPr>
          <w:rFonts w:cs="Arial"/>
          <w:lang w:eastAsia="fr-FR"/>
        </w:rPr>
      </w:pPr>
    </w:p>
    <w:p w14:paraId="45295A75" w14:textId="5E801EFB" w:rsidR="00097CE6" w:rsidRDefault="00097CE6" w:rsidP="00097CE6">
      <w:pPr>
        <w:rPr>
          <w:rFonts w:cs="Arial"/>
          <w:lang w:eastAsia="fr-FR"/>
        </w:rPr>
      </w:pPr>
    </w:p>
    <w:p w14:paraId="74317346" w14:textId="28203A72" w:rsidR="00097CE6" w:rsidRDefault="00097CE6" w:rsidP="00097CE6">
      <w:pPr>
        <w:rPr>
          <w:rFonts w:cs="Arial"/>
          <w:lang w:eastAsia="fr-FR"/>
        </w:rPr>
      </w:pPr>
    </w:p>
    <w:p w14:paraId="776EDE2F" w14:textId="77777777" w:rsidR="00097CE6" w:rsidRDefault="00097CE6" w:rsidP="00097CE6">
      <w:pPr>
        <w:rPr>
          <w:rFonts w:cs="Arial"/>
          <w:lang w:eastAsia="fr-FR"/>
        </w:rPr>
      </w:pPr>
    </w:p>
    <w:p w14:paraId="327D74EB" w14:textId="77777777" w:rsidR="00097CE6" w:rsidRPr="00097CE6" w:rsidRDefault="00097CE6" w:rsidP="00097CE6">
      <w:pPr>
        <w:jc w:val="right"/>
        <w:rPr>
          <w:rFonts w:cs="Arial"/>
          <w:lang w:eastAsia="fr-FR"/>
        </w:rPr>
      </w:pPr>
      <w:r w:rsidRPr="00097CE6">
        <w:rPr>
          <w:rFonts w:cs="Arial"/>
          <w:lang w:eastAsia="fr-FR"/>
        </w:rPr>
        <w:t xml:space="preserve">                                            Fait à ________ le ______________</w:t>
      </w:r>
    </w:p>
    <w:p w14:paraId="11FB2FE5" w14:textId="77777777" w:rsidR="00097CE6" w:rsidRPr="00097CE6" w:rsidRDefault="00097CE6" w:rsidP="00097CE6">
      <w:pPr>
        <w:jc w:val="center"/>
        <w:rPr>
          <w:rFonts w:cs="Arial"/>
          <w:lang w:eastAsia="fr-FR"/>
        </w:rPr>
      </w:pPr>
    </w:p>
    <w:p w14:paraId="6C691378" w14:textId="77777777" w:rsidR="00097CE6" w:rsidRPr="00097CE6" w:rsidRDefault="00097CE6" w:rsidP="00097CE6">
      <w:pPr>
        <w:jc w:val="center"/>
        <w:rPr>
          <w:rFonts w:cs="Arial"/>
          <w:lang w:eastAsia="fr-FR"/>
        </w:rPr>
      </w:pPr>
    </w:p>
    <w:p w14:paraId="161CD40A" w14:textId="33AA32B9" w:rsidR="00097CE6" w:rsidRPr="00097CE6" w:rsidRDefault="00043E85" w:rsidP="00097CE6">
      <w:pPr>
        <w:jc w:val="left"/>
        <w:rPr>
          <w:rFonts w:cs="Arial"/>
          <w:lang w:eastAsia="fr-FR"/>
        </w:rPr>
      </w:pPr>
      <w:r>
        <w:rPr>
          <w:rFonts w:cs="Arial"/>
          <w:b/>
          <w:lang w:eastAsia="fr-FR"/>
        </w:rPr>
        <w:t>ANS</w:t>
      </w:r>
      <w:r w:rsidR="00097CE6" w:rsidRPr="00097CE6">
        <w:rPr>
          <w:rFonts w:cs="Arial"/>
          <w:lang w:eastAsia="fr-FR"/>
        </w:rPr>
        <w:tab/>
      </w:r>
      <w:r w:rsidR="00097CE6" w:rsidRPr="00097CE6">
        <w:rPr>
          <w:rFonts w:cs="Arial"/>
          <w:lang w:eastAsia="fr-FR"/>
        </w:rPr>
        <w:tab/>
      </w:r>
      <w:r w:rsidR="00097CE6" w:rsidRPr="00097CE6">
        <w:rPr>
          <w:rFonts w:cs="Arial"/>
          <w:lang w:eastAsia="fr-FR"/>
        </w:rPr>
        <w:tab/>
      </w:r>
      <w:r w:rsidR="00097CE6" w:rsidRPr="00097CE6">
        <w:rPr>
          <w:rFonts w:cs="Arial"/>
          <w:lang w:eastAsia="fr-FR"/>
        </w:rPr>
        <w:tab/>
      </w:r>
      <w:r w:rsidR="00097CE6" w:rsidRPr="00097CE6">
        <w:rPr>
          <w:rFonts w:cs="Arial"/>
          <w:lang w:eastAsia="fr-FR"/>
        </w:rPr>
        <w:tab/>
      </w:r>
      <w:r w:rsidR="00097CE6" w:rsidRPr="00097CE6">
        <w:rPr>
          <w:rFonts w:cs="Arial"/>
          <w:lang w:eastAsia="fr-FR"/>
        </w:rPr>
        <w:tab/>
      </w:r>
      <w:r w:rsidR="00097CE6" w:rsidRPr="00097CE6">
        <w:rPr>
          <w:rFonts w:cs="Arial"/>
          <w:lang w:eastAsia="fr-FR"/>
        </w:rPr>
        <w:tab/>
      </w:r>
      <w:r w:rsidR="00097CE6" w:rsidRPr="00097CE6">
        <w:rPr>
          <w:rFonts w:cs="Arial"/>
          <w:b/>
          <w:lang w:eastAsia="fr-FR"/>
        </w:rPr>
        <w:t>L’Organisme Certificateur SGS ICS</w:t>
      </w:r>
      <w:r w:rsidR="00097CE6" w:rsidRPr="00097CE6">
        <w:rPr>
          <w:rFonts w:cs="Arial"/>
          <w:lang w:eastAsia="fr-FR"/>
        </w:rPr>
        <w:t xml:space="preserve"> </w:t>
      </w:r>
    </w:p>
    <w:p w14:paraId="6AFF3768" w14:textId="77777777" w:rsidR="00097CE6" w:rsidRPr="00097CE6" w:rsidRDefault="00097CE6" w:rsidP="00097CE6">
      <w:pPr>
        <w:jc w:val="center"/>
        <w:rPr>
          <w:rFonts w:cs="Arial"/>
          <w:lang w:eastAsia="fr-FR"/>
        </w:rPr>
      </w:pPr>
    </w:p>
    <w:p w14:paraId="5BFD7E53" w14:textId="77777777" w:rsidR="00097CE6" w:rsidRPr="00097CE6" w:rsidRDefault="00097CE6" w:rsidP="00097CE6">
      <w:pPr>
        <w:autoSpaceDE w:val="0"/>
        <w:autoSpaceDN w:val="0"/>
        <w:adjustRightInd w:val="0"/>
        <w:rPr>
          <w:rFonts w:cs="Arial"/>
          <w:color w:val="000000"/>
          <w:szCs w:val="20"/>
          <w:lang w:eastAsia="fr-FR"/>
        </w:rPr>
      </w:pPr>
      <w:r w:rsidRPr="00097CE6">
        <w:rPr>
          <w:rFonts w:cs="Arial"/>
          <w:color w:val="000000"/>
          <w:szCs w:val="20"/>
          <w:lang w:eastAsia="fr-FR"/>
        </w:rPr>
        <w:t xml:space="preserve">Date : </w:t>
      </w:r>
      <w:r w:rsidRPr="00097CE6">
        <w:rPr>
          <w:rFonts w:cs="Arial"/>
          <w:color w:val="000000"/>
          <w:szCs w:val="20"/>
          <w:lang w:eastAsia="fr-FR"/>
        </w:rPr>
        <w:tab/>
      </w:r>
      <w:r w:rsidRPr="00097CE6">
        <w:rPr>
          <w:rFonts w:cs="Arial"/>
          <w:color w:val="000000"/>
          <w:szCs w:val="20"/>
          <w:lang w:eastAsia="fr-FR"/>
        </w:rPr>
        <w:tab/>
      </w:r>
      <w:r w:rsidRPr="00097CE6">
        <w:rPr>
          <w:rFonts w:cs="Arial"/>
          <w:color w:val="000000"/>
          <w:szCs w:val="20"/>
          <w:lang w:eastAsia="fr-FR"/>
        </w:rPr>
        <w:tab/>
      </w:r>
      <w:r w:rsidRPr="00097CE6">
        <w:rPr>
          <w:rFonts w:cs="Arial"/>
          <w:color w:val="000000"/>
          <w:szCs w:val="20"/>
          <w:lang w:eastAsia="fr-FR"/>
        </w:rPr>
        <w:tab/>
      </w:r>
      <w:r w:rsidRPr="00097CE6">
        <w:rPr>
          <w:rFonts w:cs="Arial"/>
          <w:color w:val="000000"/>
          <w:szCs w:val="20"/>
          <w:lang w:eastAsia="fr-FR"/>
        </w:rPr>
        <w:tab/>
      </w:r>
      <w:r w:rsidRPr="00097CE6">
        <w:rPr>
          <w:rFonts w:cs="Arial"/>
          <w:color w:val="000000"/>
          <w:szCs w:val="20"/>
          <w:lang w:eastAsia="fr-FR"/>
        </w:rPr>
        <w:tab/>
      </w:r>
      <w:r w:rsidRPr="00097CE6">
        <w:rPr>
          <w:rFonts w:cs="Arial"/>
          <w:color w:val="000000"/>
          <w:szCs w:val="20"/>
          <w:lang w:eastAsia="fr-FR"/>
        </w:rPr>
        <w:tab/>
      </w:r>
      <w:r w:rsidRPr="00097CE6">
        <w:rPr>
          <w:rFonts w:cs="Arial"/>
          <w:color w:val="000000"/>
          <w:szCs w:val="20"/>
          <w:lang w:eastAsia="fr-FR"/>
        </w:rPr>
        <w:tab/>
        <w:t>Date :</w:t>
      </w:r>
    </w:p>
    <w:p w14:paraId="26E42593" w14:textId="77777777" w:rsidR="00097CE6" w:rsidRPr="00097CE6" w:rsidRDefault="00097CE6" w:rsidP="00097CE6">
      <w:pPr>
        <w:autoSpaceDE w:val="0"/>
        <w:autoSpaceDN w:val="0"/>
        <w:adjustRightInd w:val="0"/>
        <w:rPr>
          <w:rFonts w:cs="Arial"/>
          <w:color w:val="000000"/>
          <w:szCs w:val="20"/>
          <w:lang w:eastAsia="fr-FR"/>
        </w:rPr>
      </w:pPr>
    </w:p>
    <w:p w14:paraId="19822FB4" w14:textId="77777777" w:rsidR="00097CE6" w:rsidRPr="00097CE6" w:rsidRDefault="00097CE6" w:rsidP="00097CE6">
      <w:pPr>
        <w:autoSpaceDE w:val="0"/>
        <w:autoSpaceDN w:val="0"/>
        <w:adjustRightInd w:val="0"/>
        <w:rPr>
          <w:rFonts w:cs="Arial"/>
          <w:color w:val="000000"/>
          <w:szCs w:val="20"/>
          <w:lang w:eastAsia="fr-FR"/>
        </w:rPr>
      </w:pPr>
    </w:p>
    <w:p w14:paraId="326CC1D1" w14:textId="77777777" w:rsidR="00097CE6" w:rsidRPr="00097CE6" w:rsidRDefault="00097CE6" w:rsidP="00097CE6">
      <w:pPr>
        <w:autoSpaceDE w:val="0"/>
        <w:autoSpaceDN w:val="0"/>
        <w:adjustRightInd w:val="0"/>
        <w:rPr>
          <w:rFonts w:cs="Arial"/>
          <w:color w:val="000000"/>
          <w:szCs w:val="20"/>
          <w:lang w:eastAsia="fr-FR"/>
        </w:rPr>
      </w:pPr>
      <w:r w:rsidRPr="00097CE6">
        <w:rPr>
          <w:rFonts w:cs="Arial"/>
          <w:color w:val="000000"/>
          <w:szCs w:val="20"/>
          <w:lang w:eastAsia="fr-FR"/>
        </w:rPr>
        <w:t xml:space="preserve">Nom : </w:t>
      </w:r>
      <w:r w:rsidRPr="00097CE6">
        <w:rPr>
          <w:rFonts w:cs="Arial"/>
          <w:color w:val="000000"/>
          <w:szCs w:val="20"/>
          <w:lang w:eastAsia="fr-FR"/>
        </w:rPr>
        <w:tab/>
      </w:r>
      <w:r w:rsidRPr="00097CE6">
        <w:rPr>
          <w:rFonts w:cs="Arial"/>
          <w:color w:val="000000"/>
          <w:szCs w:val="20"/>
          <w:lang w:eastAsia="fr-FR"/>
        </w:rPr>
        <w:tab/>
      </w:r>
      <w:r w:rsidRPr="00097CE6">
        <w:rPr>
          <w:rFonts w:cs="Arial"/>
          <w:color w:val="000000"/>
          <w:szCs w:val="20"/>
          <w:lang w:eastAsia="fr-FR"/>
        </w:rPr>
        <w:tab/>
      </w:r>
      <w:r w:rsidRPr="00097CE6">
        <w:rPr>
          <w:rFonts w:cs="Arial"/>
          <w:color w:val="000000"/>
          <w:szCs w:val="20"/>
          <w:lang w:eastAsia="fr-FR"/>
        </w:rPr>
        <w:tab/>
      </w:r>
      <w:r w:rsidRPr="00097CE6">
        <w:rPr>
          <w:rFonts w:cs="Arial"/>
          <w:color w:val="000000"/>
          <w:szCs w:val="20"/>
          <w:lang w:eastAsia="fr-FR"/>
        </w:rPr>
        <w:tab/>
      </w:r>
      <w:r w:rsidRPr="00097CE6">
        <w:rPr>
          <w:rFonts w:cs="Arial"/>
          <w:color w:val="000000"/>
          <w:szCs w:val="20"/>
          <w:lang w:eastAsia="fr-FR"/>
        </w:rPr>
        <w:tab/>
      </w:r>
      <w:r w:rsidRPr="00097CE6">
        <w:rPr>
          <w:rFonts w:cs="Arial"/>
          <w:color w:val="000000"/>
          <w:szCs w:val="20"/>
          <w:lang w:eastAsia="fr-FR"/>
        </w:rPr>
        <w:tab/>
      </w:r>
      <w:r w:rsidRPr="00097CE6">
        <w:rPr>
          <w:rFonts w:cs="Arial"/>
          <w:color w:val="000000"/>
          <w:szCs w:val="20"/>
          <w:lang w:eastAsia="fr-FR"/>
        </w:rPr>
        <w:tab/>
        <w:t>Nom :</w:t>
      </w:r>
    </w:p>
    <w:p w14:paraId="115435F6" w14:textId="77777777" w:rsidR="00097CE6" w:rsidRPr="00097CE6" w:rsidRDefault="00097CE6" w:rsidP="00097CE6">
      <w:pPr>
        <w:autoSpaceDE w:val="0"/>
        <w:autoSpaceDN w:val="0"/>
        <w:adjustRightInd w:val="0"/>
        <w:rPr>
          <w:rFonts w:cs="Arial"/>
          <w:color w:val="000000"/>
          <w:szCs w:val="20"/>
          <w:lang w:eastAsia="fr-FR"/>
        </w:rPr>
      </w:pPr>
    </w:p>
    <w:p w14:paraId="66A6D955" w14:textId="77777777" w:rsidR="00097CE6" w:rsidRPr="00097CE6" w:rsidRDefault="00097CE6" w:rsidP="00097CE6">
      <w:pPr>
        <w:autoSpaceDE w:val="0"/>
        <w:autoSpaceDN w:val="0"/>
        <w:adjustRightInd w:val="0"/>
        <w:rPr>
          <w:rFonts w:cs="Arial"/>
          <w:color w:val="000000"/>
          <w:szCs w:val="20"/>
          <w:lang w:eastAsia="fr-FR"/>
        </w:rPr>
      </w:pPr>
    </w:p>
    <w:p w14:paraId="29EC9036" w14:textId="77777777" w:rsidR="00097CE6" w:rsidRPr="00097CE6" w:rsidRDefault="00097CE6" w:rsidP="00097CE6">
      <w:pPr>
        <w:autoSpaceDE w:val="0"/>
        <w:autoSpaceDN w:val="0"/>
        <w:adjustRightInd w:val="0"/>
        <w:rPr>
          <w:rFonts w:cs="Arial"/>
          <w:color w:val="000000"/>
          <w:szCs w:val="20"/>
          <w:lang w:eastAsia="fr-FR"/>
        </w:rPr>
      </w:pPr>
      <w:r w:rsidRPr="00097CE6">
        <w:rPr>
          <w:rFonts w:cs="Arial"/>
          <w:color w:val="000000"/>
          <w:szCs w:val="20"/>
          <w:lang w:eastAsia="fr-FR"/>
        </w:rPr>
        <w:t xml:space="preserve">Fonction : </w:t>
      </w:r>
      <w:r w:rsidRPr="00097CE6">
        <w:rPr>
          <w:rFonts w:cs="Arial"/>
          <w:color w:val="000000"/>
          <w:szCs w:val="20"/>
          <w:lang w:eastAsia="fr-FR"/>
        </w:rPr>
        <w:tab/>
      </w:r>
      <w:r w:rsidRPr="00097CE6">
        <w:rPr>
          <w:rFonts w:cs="Arial"/>
          <w:color w:val="000000"/>
          <w:szCs w:val="20"/>
          <w:lang w:eastAsia="fr-FR"/>
        </w:rPr>
        <w:tab/>
      </w:r>
      <w:r w:rsidRPr="00097CE6">
        <w:rPr>
          <w:rFonts w:cs="Arial"/>
          <w:color w:val="000000"/>
          <w:szCs w:val="20"/>
          <w:lang w:eastAsia="fr-FR"/>
        </w:rPr>
        <w:tab/>
      </w:r>
      <w:r w:rsidRPr="00097CE6">
        <w:rPr>
          <w:rFonts w:cs="Arial"/>
          <w:color w:val="000000"/>
          <w:szCs w:val="20"/>
          <w:lang w:eastAsia="fr-FR"/>
        </w:rPr>
        <w:tab/>
      </w:r>
      <w:r w:rsidRPr="00097CE6">
        <w:rPr>
          <w:rFonts w:cs="Arial"/>
          <w:color w:val="000000"/>
          <w:szCs w:val="20"/>
          <w:lang w:eastAsia="fr-FR"/>
        </w:rPr>
        <w:tab/>
      </w:r>
      <w:r w:rsidRPr="00097CE6">
        <w:rPr>
          <w:rFonts w:cs="Arial"/>
          <w:color w:val="000000"/>
          <w:szCs w:val="20"/>
          <w:lang w:eastAsia="fr-FR"/>
        </w:rPr>
        <w:tab/>
      </w:r>
      <w:r w:rsidRPr="00097CE6">
        <w:rPr>
          <w:rFonts w:cs="Arial"/>
          <w:color w:val="000000"/>
          <w:szCs w:val="20"/>
          <w:lang w:eastAsia="fr-FR"/>
        </w:rPr>
        <w:tab/>
        <w:t>Fonction :</w:t>
      </w:r>
    </w:p>
    <w:p w14:paraId="73652488" w14:textId="77777777" w:rsidR="00097CE6" w:rsidRPr="00097CE6" w:rsidRDefault="00097CE6" w:rsidP="00097CE6">
      <w:pPr>
        <w:autoSpaceDE w:val="0"/>
        <w:autoSpaceDN w:val="0"/>
        <w:adjustRightInd w:val="0"/>
        <w:rPr>
          <w:rFonts w:cs="Arial"/>
          <w:color w:val="000000"/>
          <w:szCs w:val="20"/>
          <w:lang w:eastAsia="fr-FR"/>
        </w:rPr>
      </w:pPr>
    </w:p>
    <w:p w14:paraId="0A376919" w14:textId="77777777" w:rsidR="00097CE6" w:rsidRPr="00097CE6" w:rsidRDefault="00097CE6" w:rsidP="00097CE6">
      <w:pPr>
        <w:autoSpaceDE w:val="0"/>
        <w:autoSpaceDN w:val="0"/>
        <w:adjustRightInd w:val="0"/>
        <w:rPr>
          <w:rFonts w:cs="Arial"/>
          <w:color w:val="000000"/>
          <w:szCs w:val="20"/>
          <w:lang w:eastAsia="fr-FR"/>
        </w:rPr>
      </w:pPr>
    </w:p>
    <w:p w14:paraId="0AC7A8F2" w14:textId="77777777" w:rsidR="00097CE6" w:rsidRPr="00097CE6" w:rsidRDefault="00097CE6" w:rsidP="00097CE6">
      <w:pPr>
        <w:autoSpaceDE w:val="0"/>
        <w:autoSpaceDN w:val="0"/>
        <w:adjustRightInd w:val="0"/>
        <w:rPr>
          <w:rFonts w:cs="Arial"/>
          <w:color w:val="000000"/>
          <w:szCs w:val="20"/>
          <w:lang w:eastAsia="fr-FR"/>
        </w:rPr>
      </w:pPr>
      <w:r w:rsidRPr="00097CE6">
        <w:rPr>
          <w:rFonts w:cs="Arial"/>
          <w:color w:val="000000"/>
          <w:szCs w:val="20"/>
          <w:lang w:eastAsia="fr-FR"/>
        </w:rPr>
        <w:t xml:space="preserve">Signature : </w:t>
      </w:r>
      <w:r w:rsidRPr="00097CE6">
        <w:rPr>
          <w:rFonts w:cs="Arial"/>
          <w:color w:val="000000"/>
          <w:szCs w:val="20"/>
          <w:lang w:eastAsia="fr-FR"/>
        </w:rPr>
        <w:tab/>
      </w:r>
      <w:r w:rsidRPr="00097CE6">
        <w:rPr>
          <w:rFonts w:cs="Arial"/>
          <w:color w:val="000000"/>
          <w:szCs w:val="20"/>
          <w:lang w:eastAsia="fr-FR"/>
        </w:rPr>
        <w:tab/>
      </w:r>
      <w:r w:rsidRPr="00097CE6">
        <w:rPr>
          <w:rFonts w:cs="Arial"/>
          <w:color w:val="000000"/>
          <w:szCs w:val="20"/>
          <w:lang w:eastAsia="fr-FR"/>
        </w:rPr>
        <w:tab/>
      </w:r>
      <w:r w:rsidRPr="00097CE6">
        <w:rPr>
          <w:rFonts w:cs="Arial"/>
          <w:color w:val="000000"/>
          <w:szCs w:val="20"/>
          <w:lang w:eastAsia="fr-FR"/>
        </w:rPr>
        <w:tab/>
      </w:r>
      <w:r w:rsidRPr="00097CE6">
        <w:rPr>
          <w:rFonts w:cs="Arial"/>
          <w:color w:val="000000"/>
          <w:szCs w:val="20"/>
          <w:lang w:eastAsia="fr-FR"/>
        </w:rPr>
        <w:tab/>
      </w:r>
      <w:r w:rsidRPr="00097CE6">
        <w:rPr>
          <w:rFonts w:cs="Arial"/>
          <w:color w:val="000000"/>
          <w:szCs w:val="20"/>
          <w:lang w:eastAsia="fr-FR"/>
        </w:rPr>
        <w:tab/>
      </w:r>
      <w:r w:rsidRPr="00097CE6">
        <w:rPr>
          <w:rFonts w:cs="Arial"/>
          <w:color w:val="000000"/>
          <w:szCs w:val="20"/>
          <w:lang w:eastAsia="fr-FR"/>
        </w:rPr>
        <w:tab/>
        <w:t>Signature :</w:t>
      </w:r>
    </w:p>
    <w:p w14:paraId="28A8FC9F" w14:textId="77777777" w:rsidR="00097CE6" w:rsidRPr="00F74DDD" w:rsidRDefault="00097CE6" w:rsidP="00097CE6">
      <w:pPr>
        <w:rPr>
          <w:rFonts w:cs="Arial"/>
          <w:lang w:eastAsia="fr-FR"/>
        </w:rPr>
      </w:pPr>
    </w:p>
    <w:p w14:paraId="20883BFF" w14:textId="77777777" w:rsidR="00097CE6" w:rsidRDefault="00097CE6">
      <w:pPr>
        <w:spacing w:after="200"/>
        <w:jc w:val="left"/>
        <w:rPr>
          <w:b/>
          <w:caps/>
          <w:color w:val="006AB2"/>
          <w:sz w:val="32"/>
          <w:szCs w:val="32"/>
          <w:lang w:eastAsia="fr-FR"/>
        </w:rPr>
      </w:pPr>
      <w:r>
        <w:br w:type="page"/>
      </w:r>
    </w:p>
    <w:p w14:paraId="69922704" w14:textId="6C0DC6EB" w:rsidR="00F56596" w:rsidRDefault="00F56596" w:rsidP="00F56596">
      <w:pPr>
        <w:pStyle w:val="Titre1"/>
        <w:numPr>
          <w:ilvl w:val="0"/>
          <w:numId w:val="0"/>
        </w:numPr>
      </w:pPr>
      <w:r>
        <w:t>Annexes</w:t>
      </w:r>
      <w:bookmarkEnd w:id="18"/>
    </w:p>
    <w:p w14:paraId="679505CD" w14:textId="77777777" w:rsidR="003A33E9" w:rsidRPr="003A33E9" w:rsidRDefault="003A33E9" w:rsidP="003A33E9">
      <w:pPr>
        <w:rPr>
          <w:lang w:eastAsia="fr-FR"/>
        </w:rPr>
      </w:pPr>
    </w:p>
    <w:p w14:paraId="0D66DFE2" w14:textId="5CE0A7B4" w:rsidR="003A33E9" w:rsidRDefault="00F56596" w:rsidP="00F56596">
      <w:pPr>
        <w:pStyle w:val="Titre1"/>
        <w:numPr>
          <w:ilvl w:val="0"/>
          <w:numId w:val="0"/>
        </w:numPr>
      </w:pPr>
      <w:bookmarkStart w:id="19" w:name="_Toc84598162"/>
      <w:r>
        <w:t>annexe 1 – Référentiel Qualité Hôpital Numérique</w:t>
      </w:r>
      <w:bookmarkEnd w:id="19"/>
    </w:p>
    <w:p w14:paraId="318E9994" w14:textId="46A69FE7" w:rsidR="003A33E9" w:rsidRDefault="003A33E9" w:rsidP="003A33E9">
      <w:pPr>
        <w:rPr>
          <w:lang w:eastAsia="fr-FR"/>
        </w:rPr>
      </w:pPr>
    </w:p>
    <w:p w14:paraId="0151324B" w14:textId="230324C4" w:rsidR="003A33E9" w:rsidRDefault="003A33E9" w:rsidP="003A33E9">
      <w:pPr>
        <w:rPr>
          <w:lang w:eastAsia="fr-FR"/>
        </w:rPr>
      </w:pPr>
    </w:p>
    <w:p w14:paraId="63E195FA" w14:textId="77777777" w:rsidR="003A33E9" w:rsidRDefault="003A33E9" w:rsidP="003A33E9">
      <w:pPr>
        <w:rPr>
          <w:rFonts w:cs="Arial"/>
          <w:i/>
          <w:color w:val="808080" w:themeColor="background1" w:themeShade="80"/>
        </w:rPr>
      </w:pPr>
      <w:r w:rsidRPr="00063F67">
        <w:rPr>
          <w:rFonts w:cs="Arial"/>
          <w:i/>
          <w:color w:val="808080" w:themeColor="background1" w:themeShade="80"/>
        </w:rPr>
        <w:t>[</w:t>
      </w:r>
      <w:r>
        <w:rPr>
          <w:rFonts w:cs="Arial"/>
          <w:i/>
          <w:color w:val="808080" w:themeColor="background1" w:themeShade="80"/>
        </w:rPr>
        <w:t>Document publié à l’adresse suivante :</w:t>
      </w:r>
    </w:p>
    <w:p w14:paraId="60438092" w14:textId="77777777" w:rsidR="003A33E9" w:rsidRPr="00B20C47" w:rsidRDefault="003A33E9" w:rsidP="003A33E9">
      <w:pPr>
        <w:rPr>
          <w:color w:val="1F497D"/>
        </w:rPr>
      </w:pPr>
      <w:r>
        <w:rPr>
          <w:rFonts w:cs="Arial"/>
          <w:i/>
          <w:color w:val="808080" w:themeColor="background1" w:themeShade="80"/>
        </w:rPr>
        <w:t xml:space="preserve"> </w:t>
      </w:r>
      <w:hyperlink r:id="rId13" w:history="1">
        <w:r>
          <w:rPr>
            <w:rStyle w:val="Lienhypertexte"/>
          </w:rPr>
          <w:t>http://esante.gouv.fr/sites/default/files/asset/document/referentiel_qualite_hn.zip</w:t>
        </w:r>
      </w:hyperlink>
      <w:r>
        <w:rPr>
          <w:rFonts w:cs="Arial"/>
          <w:i/>
          <w:color w:val="808080" w:themeColor="background1" w:themeShade="80"/>
        </w:rPr>
        <w:t xml:space="preserve"> </w:t>
      </w:r>
      <w:r w:rsidRPr="00063F67">
        <w:rPr>
          <w:rFonts w:cs="Arial"/>
          <w:i/>
          <w:color w:val="808080" w:themeColor="background1" w:themeShade="80"/>
        </w:rPr>
        <w:t>]</w:t>
      </w:r>
    </w:p>
    <w:p w14:paraId="4AA62B8D" w14:textId="77777777" w:rsidR="003A33E9" w:rsidRPr="003A33E9" w:rsidRDefault="003A33E9" w:rsidP="003A33E9">
      <w:pPr>
        <w:rPr>
          <w:lang w:eastAsia="fr-FR"/>
        </w:rPr>
      </w:pPr>
    </w:p>
    <w:p w14:paraId="0F522519" w14:textId="1626096F" w:rsidR="00F56596" w:rsidRPr="00073AAF" w:rsidRDefault="003A33E9" w:rsidP="00073AAF">
      <w:pPr>
        <w:spacing w:after="200"/>
        <w:jc w:val="left"/>
        <w:rPr>
          <w:b/>
          <w:caps/>
          <w:color w:val="006AB2"/>
          <w:sz w:val="32"/>
          <w:szCs w:val="32"/>
          <w:lang w:eastAsia="fr-FR"/>
        </w:rPr>
      </w:pPr>
      <w:r>
        <w:br w:type="page"/>
      </w:r>
    </w:p>
    <w:p w14:paraId="3E537B71" w14:textId="74A04CD7" w:rsidR="003A33E9" w:rsidRDefault="00F56596" w:rsidP="00F56596">
      <w:pPr>
        <w:pStyle w:val="Titre1"/>
        <w:numPr>
          <w:ilvl w:val="0"/>
          <w:numId w:val="0"/>
        </w:numPr>
      </w:pPr>
      <w:bookmarkStart w:id="20" w:name="_Toc84598163"/>
      <w:r>
        <w:t>Annexe 2 – Définition des écarts par rapport aux exigences du Référentiel Qualité Hôpital Numérique</w:t>
      </w:r>
      <w:bookmarkEnd w:id="20"/>
    </w:p>
    <w:tbl>
      <w:tblPr>
        <w:tblStyle w:val="Listeclaire-Accent1"/>
        <w:tblW w:w="9032" w:type="dxa"/>
        <w:jc w:val="center"/>
        <w:tblLook w:val="04A0" w:firstRow="1" w:lastRow="0" w:firstColumn="1" w:lastColumn="0" w:noHBand="0" w:noVBand="1"/>
      </w:tblPr>
      <w:tblGrid>
        <w:gridCol w:w="2368"/>
        <w:gridCol w:w="4800"/>
        <w:gridCol w:w="938"/>
        <w:gridCol w:w="926"/>
      </w:tblGrid>
      <w:tr w:rsidR="003A33E9" w:rsidRPr="00F74DDD" w14:paraId="7AA7EE6A" w14:textId="77777777" w:rsidTr="003A33E9">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368" w:type="dxa"/>
            <w:vMerge w:val="restart"/>
            <w:hideMark/>
          </w:tcPr>
          <w:p w14:paraId="3E98E35A" w14:textId="77777777" w:rsidR="003A33E9" w:rsidRPr="00F74DDD" w:rsidRDefault="003A33E9" w:rsidP="00AD4A9C">
            <w:pPr>
              <w:spacing w:after="0"/>
              <w:jc w:val="center"/>
              <w:rPr>
                <w:rFonts w:cs="Arial"/>
                <w:bCs w:val="0"/>
              </w:rPr>
            </w:pPr>
            <w:r w:rsidRPr="00F74DDD">
              <w:rPr>
                <w:rFonts w:cs="Arial"/>
                <w:bCs w:val="0"/>
              </w:rPr>
              <w:t>Référence de l'exigence</w:t>
            </w:r>
          </w:p>
        </w:tc>
        <w:tc>
          <w:tcPr>
            <w:tcW w:w="4800" w:type="dxa"/>
            <w:vMerge w:val="restart"/>
            <w:hideMark/>
          </w:tcPr>
          <w:p w14:paraId="0A56BE7A" w14:textId="77777777" w:rsidR="003A33E9" w:rsidRPr="00F74DDD" w:rsidRDefault="003A33E9" w:rsidP="00AD4A9C">
            <w:pPr>
              <w:spacing w:after="0"/>
              <w:jc w:val="center"/>
              <w:cnfStyle w:val="100000000000" w:firstRow="1" w:lastRow="0" w:firstColumn="0" w:lastColumn="0" w:oddVBand="0" w:evenVBand="0" w:oddHBand="0" w:evenHBand="0" w:firstRowFirstColumn="0" w:firstRowLastColumn="0" w:lastRowFirstColumn="0" w:lastRowLastColumn="0"/>
              <w:rPr>
                <w:rFonts w:cs="Arial"/>
                <w:bCs w:val="0"/>
              </w:rPr>
            </w:pPr>
            <w:r w:rsidRPr="00F74DDD">
              <w:rPr>
                <w:rFonts w:cs="Arial"/>
                <w:bCs w:val="0"/>
              </w:rPr>
              <w:t>Définition de l’écart</w:t>
            </w:r>
          </w:p>
        </w:tc>
        <w:tc>
          <w:tcPr>
            <w:tcW w:w="1864" w:type="dxa"/>
            <w:gridSpan w:val="2"/>
            <w:hideMark/>
          </w:tcPr>
          <w:p w14:paraId="3CD60C70" w14:textId="77777777" w:rsidR="003A33E9" w:rsidRPr="00F74DDD" w:rsidRDefault="003A33E9" w:rsidP="00AD4A9C">
            <w:pPr>
              <w:spacing w:after="0"/>
              <w:jc w:val="center"/>
              <w:cnfStyle w:val="100000000000" w:firstRow="1" w:lastRow="0" w:firstColumn="0" w:lastColumn="0" w:oddVBand="0" w:evenVBand="0" w:oddHBand="0" w:evenHBand="0" w:firstRowFirstColumn="0" w:firstRowLastColumn="0" w:lastRowFirstColumn="0" w:lastRowLastColumn="0"/>
              <w:rPr>
                <w:rFonts w:cs="Arial"/>
                <w:bCs w:val="0"/>
              </w:rPr>
            </w:pPr>
            <w:r w:rsidRPr="00F74DDD">
              <w:rPr>
                <w:rFonts w:cs="Arial"/>
                <w:bCs w:val="0"/>
              </w:rPr>
              <w:t>Criticité de l’écart</w:t>
            </w:r>
          </w:p>
        </w:tc>
      </w:tr>
      <w:tr w:rsidR="003A33E9" w:rsidRPr="00F74DDD" w14:paraId="45F9DB4E" w14:textId="77777777" w:rsidTr="003A33E9">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368" w:type="dxa"/>
            <w:vMerge/>
          </w:tcPr>
          <w:p w14:paraId="17724E86" w14:textId="77777777" w:rsidR="003A33E9" w:rsidRPr="00953EFA" w:rsidRDefault="003A33E9" w:rsidP="00AD4A9C">
            <w:pPr>
              <w:spacing w:after="0"/>
              <w:jc w:val="left"/>
              <w:rPr>
                <w:rFonts w:cs="Arial"/>
                <w:b w:val="0"/>
                <w:bCs w:val="0"/>
                <w:color w:val="000000"/>
              </w:rPr>
            </w:pPr>
          </w:p>
        </w:tc>
        <w:tc>
          <w:tcPr>
            <w:tcW w:w="4800" w:type="dxa"/>
            <w:vMerge/>
          </w:tcPr>
          <w:p w14:paraId="173B2175" w14:textId="77777777" w:rsidR="003A33E9" w:rsidRPr="00953EFA" w:rsidRDefault="003A33E9" w:rsidP="00AD4A9C">
            <w:pPr>
              <w:spacing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000000"/>
              </w:rPr>
            </w:pPr>
          </w:p>
        </w:tc>
        <w:tc>
          <w:tcPr>
            <w:tcW w:w="938" w:type="dxa"/>
          </w:tcPr>
          <w:p w14:paraId="527F3083" w14:textId="77777777" w:rsidR="003A33E9" w:rsidRPr="00953EFA" w:rsidRDefault="003A33E9" w:rsidP="00AD4A9C">
            <w:pPr>
              <w:spacing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953EFA">
              <w:rPr>
                <w:rFonts w:cs="Arial"/>
                <w:color w:val="000000"/>
              </w:rPr>
              <w:t>Mineur</w:t>
            </w:r>
          </w:p>
        </w:tc>
        <w:tc>
          <w:tcPr>
            <w:tcW w:w="926" w:type="dxa"/>
          </w:tcPr>
          <w:p w14:paraId="7474F577" w14:textId="77777777" w:rsidR="003A33E9" w:rsidRPr="00953EFA" w:rsidRDefault="003A33E9" w:rsidP="00AD4A9C">
            <w:pPr>
              <w:spacing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953EFA">
              <w:rPr>
                <w:rFonts w:cs="Arial"/>
                <w:color w:val="000000"/>
              </w:rPr>
              <w:t>Majeur</w:t>
            </w:r>
          </w:p>
        </w:tc>
      </w:tr>
      <w:tr w:rsidR="003A33E9" w:rsidRPr="00F74DDD" w14:paraId="1B62F321" w14:textId="77777777" w:rsidTr="003A33E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val="restart"/>
            <w:hideMark/>
          </w:tcPr>
          <w:p w14:paraId="1D5F0998" w14:textId="77777777" w:rsidR="003A33E9" w:rsidRPr="00F74DDD" w:rsidRDefault="003A33E9" w:rsidP="00AD4A9C">
            <w:pPr>
              <w:spacing w:after="0"/>
              <w:jc w:val="left"/>
              <w:rPr>
                <w:rFonts w:cs="Arial"/>
                <w:color w:val="000000"/>
              </w:rPr>
            </w:pPr>
            <w:r w:rsidRPr="00F74DDD">
              <w:rPr>
                <w:rFonts w:cs="Arial"/>
                <w:color w:val="000000"/>
              </w:rPr>
              <w:t>3.1 Communication de la note « Politique de l’industriel »</w:t>
            </w:r>
          </w:p>
          <w:p w14:paraId="61FFBFEB" w14:textId="77777777" w:rsidR="003A33E9" w:rsidRPr="00F74DDD" w:rsidRDefault="003A33E9" w:rsidP="00AD4A9C">
            <w:pPr>
              <w:spacing w:after="0"/>
              <w:jc w:val="left"/>
              <w:rPr>
                <w:rFonts w:cs="Arial"/>
                <w:color w:val="000000"/>
              </w:rPr>
            </w:pPr>
            <w:r w:rsidRPr="00F74DDD">
              <w:rPr>
                <w:rFonts w:cs="Arial"/>
                <w:color w:val="000000"/>
              </w:rPr>
              <w:t> </w:t>
            </w:r>
          </w:p>
        </w:tc>
        <w:tc>
          <w:tcPr>
            <w:tcW w:w="4800" w:type="dxa"/>
            <w:hideMark/>
          </w:tcPr>
          <w:p w14:paraId="2B7280F3" w14:textId="77777777" w:rsidR="003A33E9" w:rsidRPr="00F74DDD" w:rsidRDefault="003A33E9" w:rsidP="00AD4A9C">
            <w:pPr>
              <w:spacing w:after="0"/>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t>La note ne respecte pas le plan type.</w:t>
            </w:r>
          </w:p>
        </w:tc>
        <w:tc>
          <w:tcPr>
            <w:tcW w:w="938" w:type="dxa"/>
          </w:tcPr>
          <w:p w14:paraId="62C9B74D"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sym w:font="Wingdings" w:char="F0FC"/>
            </w:r>
          </w:p>
        </w:tc>
        <w:tc>
          <w:tcPr>
            <w:tcW w:w="926" w:type="dxa"/>
          </w:tcPr>
          <w:p w14:paraId="6F89FAAF"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3A33E9" w:rsidRPr="00265888" w14:paraId="7ECBB2C0" w14:textId="77777777" w:rsidTr="003A33E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hideMark/>
          </w:tcPr>
          <w:p w14:paraId="3E15EDAA" w14:textId="77777777" w:rsidR="003A33E9" w:rsidRPr="00953EFA" w:rsidRDefault="003A33E9" w:rsidP="00AD4A9C">
            <w:pPr>
              <w:spacing w:after="0"/>
              <w:jc w:val="left"/>
              <w:rPr>
                <w:rFonts w:cs="Arial"/>
                <w:color w:val="000000"/>
              </w:rPr>
            </w:pPr>
          </w:p>
        </w:tc>
        <w:tc>
          <w:tcPr>
            <w:tcW w:w="4800" w:type="dxa"/>
            <w:hideMark/>
          </w:tcPr>
          <w:p w14:paraId="6A4B60D5" w14:textId="77777777" w:rsidR="003A33E9" w:rsidRPr="00953EFA" w:rsidRDefault="003A33E9" w:rsidP="00AD4A9C">
            <w:pPr>
              <w:spacing w:after="0"/>
              <w:jc w:val="left"/>
              <w:cnfStyle w:val="000000000000" w:firstRow="0" w:lastRow="0" w:firstColumn="0" w:lastColumn="0" w:oddVBand="0" w:evenVBand="0" w:oddHBand="0" w:evenHBand="0" w:firstRowFirstColumn="0" w:firstRowLastColumn="0" w:lastRowFirstColumn="0" w:lastRowLastColumn="0"/>
              <w:rPr>
                <w:rFonts w:cs="Arial"/>
                <w:color w:val="000000"/>
              </w:rPr>
            </w:pPr>
            <w:r w:rsidRPr="00953EFA">
              <w:rPr>
                <w:rFonts w:cs="Arial"/>
                <w:color w:val="000000"/>
              </w:rPr>
              <w:t>Les procédures portant l'exigence 3.1 ne sont pas systématiquement respectées</w:t>
            </w:r>
          </w:p>
        </w:tc>
        <w:tc>
          <w:tcPr>
            <w:tcW w:w="938" w:type="dxa"/>
          </w:tcPr>
          <w:p w14:paraId="68CEAF8E"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sym w:font="Wingdings" w:char="F0FC"/>
            </w:r>
          </w:p>
        </w:tc>
        <w:tc>
          <w:tcPr>
            <w:tcW w:w="926" w:type="dxa"/>
          </w:tcPr>
          <w:p w14:paraId="5C31D52B"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3A33E9" w:rsidRPr="00265888" w14:paraId="48F19A89" w14:textId="77777777" w:rsidTr="003A33E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tcPr>
          <w:p w14:paraId="679571AC" w14:textId="77777777" w:rsidR="003A33E9" w:rsidRPr="00953EFA" w:rsidRDefault="003A33E9" w:rsidP="00AD4A9C">
            <w:pPr>
              <w:spacing w:after="0"/>
              <w:jc w:val="left"/>
              <w:rPr>
                <w:rFonts w:cs="Arial"/>
                <w:color w:val="000000"/>
              </w:rPr>
            </w:pPr>
          </w:p>
        </w:tc>
        <w:tc>
          <w:tcPr>
            <w:tcW w:w="4800" w:type="dxa"/>
          </w:tcPr>
          <w:p w14:paraId="6B36D27C" w14:textId="77777777" w:rsidR="003A33E9" w:rsidRPr="00953EFA" w:rsidRDefault="003A33E9" w:rsidP="00AD4A9C">
            <w:pPr>
              <w:spacing w:after="0"/>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953EFA">
              <w:rPr>
                <w:rFonts w:cs="Arial"/>
                <w:color w:val="000000"/>
              </w:rPr>
              <w:t>Les procédures ne prennent pas en compte l'exigence 3.1</w:t>
            </w:r>
          </w:p>
        </w:tc>
        <w:tc>
          <w:tcPr>
            <w:tcW w:w="938" w:type="dxa"/>
          </w:tcPr>
          <w:p w14:paraId="3135DAAE" w14:textId="77777777" w:rsidR="003A33E9" w:rsidRPr="00953EFA"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926" w:type="dxa"/>
          </w:tcPr>
          <w:p w14:paraId="7A1313F5"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265888" w14:paraId="607EEC0B" w14:textId="77777777" w:rsidTr="003A33E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tcPr>
          <w:p w14:paraId="77C24F69" w14:textId="77777777" w:rsidR="003A33E9" w:rsidRPr="00953EFA" w:rsidRDefault="003A33E9" w:rsidP="00AD4A9C">
            <w:pPr>
              <w:spacing w:after="0"/>
              <w:jc w:val="left"/>
              <w:rPr>
                <w:rFonts w:cs="Arial"/>
                <w:color w:val="000000"/>
              </w:rPr>
            </w:pPr>
          </w:p>
        </w:tc>
        <w:tc>
          <w:tcPr>
            <w:tcW w:w="4800" w:type="dxa"/>
          </w:tcPr>
          <w:p w14:paraId="746D6095" w14:textId="77777777" w:rsidR="003A33E9" w:rsidRPr="00953EFA" w:rsidRDefault="003A33E9" w:rsidP="00AD4A9C">
            <w:pPr>
              <w:spacing w:after="0"/>
              <w:jc w:val="left"/>
              <w:cnfStyle w:val="000000000000" w:firstRow="0" w:lastRow="0" w:firstColumn="0" w:lastColumn="0" w:oddVBand="0" w:evenVBand="0" w:oddHBand="0" w:evenHBand="0" w:firstRowFirstColumn="0" w:firstRowLastColumn="0" w:lastRowFirstColumn="0" w:lastRowLastColumn="0"/>
              <w:rPr>
                <w:rFonts w:cs="Arial"/>
                <w:color w:val="000000"/>
              </w:rPr>
            </w:pPr>
            <w:r w:rsidRPr="00953EFA">
              <w:rPr>
                <w:rFonts w:cs="Arial"/>
                <w:color w:val="000000"/>
              </w:rPr>
              <w:t>La note politique de l'industriel n'existe pas</w:t>
            </w:r>
          </w:p>
        </w:tc>
        <w:tc>
          <w:tcPr>
            <w:tcW w:w="938" w:type="dxa"/>
          </w:tcPr>
          <w:p w14:paraId="231F34A2" w14:textId="77777777" w:rsidR="003A33E9" w:rsidRPr="00953EFA"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926" w:type="dxa"/>
          </w:tcPr>
          <w:p w14:paraId="7F32F21B"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F74DDD" w14:paraId="5AE2BD22" w14:textId="77777777" w:rsidTr="003A33E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val="restart"/>
            <w:hideMark/>
          </w:tcPr>
          <w:p w14:paraId="0032541E" w14:textId="77777777" w:rsidR="003A33E9" w:rsidRPr="00F74DDD" w:rsidRDefault="003A33E9" w:rsidP="00AD4A9C">
            <w:pPr>
              <w:spacing w:after="0"/>
              <w:jc w:val="left"/>
              <w:rPr>
                <w:rFonts w:cs="Arial"/>
                <w:color w:val="000000"/>
              </w:rPr>
            </w:pPr>
            <w:r w:rsidRPr="00F74DDD">
              <w:rPr>
                <w:rFonts w:cs="Arial"/>
                <w:color w:val="000000"/>
              </w:rPr>
              <w:t>3.2 Communication de la note « évolution annuelle de la politique »</w:t>
            </w:r>
          </w:p>
        </w:tc>
        <w:tc>
          <w:tcPr>
            <w:tcW w:w="4800" w:type="dxa"/>
            <w:hideMark/>
          </w:tcPr>
          <w:p w14:paraId="25D1A884" w14:textId="77777777" w:rsidR="003A33E9" w:rsidRPr="00F74DDD" w:rsidRDefault="003A33E9" w:rsidP="00AD4A9C">
            <w:pPr>
              <w:spacing w:after="0"/>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t>Les procédures portant l'exigence 3.2 ne sont pas systématiquement respectées</w:t>
            </w:r>
          </w:p>
        </w:tc>
        <w:tc>
          <w:tcPr>
            <w:tcW w:w="938" w:type="dxa"/>
          </w:tcPr>
          <w:p w14:paraId="773A8A78"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sym w:font="Wingdings" w:char="F0FC"/>
            </w:r>
          </w:p>
        </w:tc>
        <w:tc>
          <w:tcPr>
            <w:tcW w:w="926" w:type="dxa"/>
          </w:tcPr>
          <w:p w14:paraId="1BDF26DD"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3A33E9" w:rsidRPr="00265888" w14:paraId="649D83DB" w14:textId="77777777" w:rsidTr="003A33E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tcPr>
          <w:p w14:paraId="477E9AD1" w14:textId="77777777" w:rsidR="003A33E9" w:rsidRPr="00953EFA" w:rsidRDefault="003A33E9" w:rsidP="00AD4A9C">
            <w:pPr>
              <w:spacing w:after="0"/>
              <w:jc w:val="left"/>
              <w:rPr>
                <w:rFonts w:cs="Arial"/>
                <w:color w:val="000000"/>
              </w:rPr>
            </w:pPr>
          </w:p>
        </w:tc>
        <w:tc>
          <w:tcPr>
            <w:tcW w:w="4800" w:type="dxa"/>
          </w:tcPr>
          <w:p w14:paraId="5F06191E" w14:textId="77777777" w:rsidR="003A33E9" w:rsidRPr="00953EFA" w:rsidRDefault="003A33E9" w:rsidP="00AD4A9C">
            <w:pPr>
              <w:spacing w:after="0"/>
              <w:jc w:val="left"/>
              <w:cnfStyle w:val="000000000000" w:firstRow="0" w:lastRow="0" w:firstColumn="0" w:lastColumn="0" w:oddVBand="0" w:evenVBand="0" w:oddHBand="0" w:evenHBand="0" w:firstRowFirstColumn="0" w:firstRowLastColumn="0" w:lastRowFirstColumn="0" w:lastRowLastColumn="0"/>
              <w:rPr>
                <w:rFonts w:cs="Arial"/>
                <w:color w:val="000000"/>
              </w:rPr>
            </w:pPr>
            <w:r w:rsidRPr="00953EFA">
              <w:rPr>
                <w:rFonts w:cs="Arial"/>
                <w:color w:val="000000"/>
              </w:rPr>
              <w:t>Les procédures ne prennent pas en compte l'exigence 3.2</w:t>
            </w:r>
          </w:p>
        </w:tc>
        <w:tc>
          <w:tcPr>
            <w:tcW w:w="938" w:type="dxa"/>
          </w:tcPr>
          <w:p w14:paraId="07FE81E6" w14:textId="77777777" w:rsidR="003A33E9" w:rsidRPr="00953EFA"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926" w:type="dxa"/>
          </w:tcPr>
          <w:p w14:paraId="49C9FA8B"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F74DDD" w14:paraId="6E56FDD8" w14:textId="77777777" w:rsidTr="003A33E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val="restart"/>
            <w:hideMark/>
          </w:tcPr>
          <w:p w14:paraId="09D84ED7" w14:textId="77777777" w:rsidR="003A33E9" w:rsidRPr="00F74DDD" w:rsidRDefault="003A33E9" w:rsidP="00AD4A9C">
            <w:pPr>
              <w:spacing w:after="0"/>
              <w:jc w:val="left"/>
              <w:rPr>
                <w:rFonts w:cs="Arial"/>
                <w:color w:val="000000"/>
              </w:rPr>
            </w:pPr>
            <w:r w:rsidRPr="00F74DDD">
              <w:rPr>
                <w:rFonts w:cs="Arial"/>
                <w:color w:val="000000"/>
              </w:rPr>
              <w:t>4.1.1 Documentation relative à l’évolution des produits</w:t>
            </w:r>
          </w:p>
          <w:p w14:paraId="4A553F42" w14:textId="77777777" w:rsidR="003A33E9" w:rsidRPr="00F74DDD" w:rsidRDefault="003A33E9" w:rsidP="00AD4A9C">
            <w:pPr>
              <w:spacing w:after="0"/>
              <w:jc w:val="left"/>
              <w:rPr>
                <w:rFonts w:cs="Arial"/>
                <w:color w:val="000000"/>
              </w:rPr>
            </w:pPr>
            <w:r w:rsidRPr="00F74DDD">
              <w:rPr>
                <w:rFonts w:cs="Arial"/>
                <w:color w:val="000000"/>
              </w:rPr>
              <w:t> </w:t>
            </w:r>
          </w:p>
          <w:p w14:paraId="4368A6CF" w14:textId="77777777" w:rsidR="003A33E9" w:rsidRPr="00F74DDD" w:rsidRDefault="003A33E9" w:rsidP="00AD4A9C">
            <w:pPr>
              <w:spacing w:after="0"/>
              <w:jc w:val="left"/>
              <w:rPr>
                <w:rFonts w:cs="Arial"/>
                <w:color w:val="000000"/>
              </w:rPr>
            </w:pPr>
            <w:r w:rsidRPr="00F74DDD">
              <w:rPr>
                <w:rFonts w:cs="Arial"/>
                <w:color w:val="000000"/>
              </w:rPr>
              <w:t> </w:t>
            </w:r>
          </w:p>
        </w:tc>
        <w:tc>
          <w:tcPr>
            <w:tcW w:w="4800" w:type="dxa"/>
            <w:hideMark/>
          </w:tcPr>
          <w:p w14:paraId="20D43941" w14:textId="77777777" w:rsidR="003A33E9" w:rsidRPr="00F74DDD" w:rsidRDefault="003A33E9" w:rsidP="00AD4A9C">
            <w:pPr>
              <w:spacing w:after="0"/>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t>Les procédures portant l'exigence 4.1.1 ne sont pas systématiquement respectées</w:t>
            </w:r>
          </w:p>
        </w:tc>
        <w:tc>
          <w:tcPr>
            <w:tcW w:w="938" w:type="dxa"/>
          </w:tcPr>
          <w:p w14:paraId="08A5353A"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sym w:font="Wingdings" w:char="F0FC"/>
            </w:r>
          </w:p>
        </w:tc>
        <w:tc>
          <w:tcPr>
            <w:tcW w:w="926" w:type="dxa"/>
          </w:tcPr>
          <w:p w14:paraId="44F7B7E7"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3A33E9" w:rsidRPr="00265888" w14:paraId="01B4792C" w14:textId="77777777" w:rsidTr="003A33E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tcPr>
          <w:p w14:paraId="1A553B03" w14:textId="77777777" w:rsidR="003A33E9" w:rsidRPr="00953EFA" w:rsidRDefault="003A33E9" w:rsidP="00AD4A9C">
            <w:pPr>
              <w:spacing w:after="0"/>
              <w:jc w:val="left"/>
              <w:rPr>
                <w:rFonts w:cs="Arial"/>
                <w:color w:val="000000"/>
              </w:rPr>
            </w:pPr>
          </w:p>
        </w:tc>
        <w:tc>
          <w:tcPr>
            <w:tcW w:w="4800" w:type="dxa"/>
          </w:tcPr>
          <w:p w14:paraId="52C59929" w14:textId="77777777" w:rsidR="003A33E9" w:rsidRPr="00953EFA" w:rsidRDefault="003A33E9" w:rsidP="00AD4A9C">
            <w:pPr>
              <w:spacing w:after="0"/>
              <w:jc w:val="left"/>
              <w:cnfStyle w:val="000000000000" w:firstRow="0" w:lastRow="0" w:firstColumn="0" w:lastColumn="0" w:oddVBand="0" w:evenVBand="0" w:oddHBand="0" w:evenHBand="0" w:firstRowFirstColumn="0" w:firstRowLastColumn="0" w:lastRowFirstColumn="0" w:lastRowLastColumn="0"/>
              <w:rPr>
                <w:rFonts w:cs="Arial"/>
                <w:color w:val="000000"/>
              </w:rPr>
            </w:pPr>
            <w:r w:rsidRPr="00953EFA">
              <w:rPr>
                <w:rFonts w:cs="Arial"/>
                <w:color w:val="000000"/>
              </w:rPr>
              <w:t>Les procédures ne prennent pas en compte l'exigence 4.1.1</w:t>
            </w:r>
          </w:p>
        </w:tc>
        <w:tc>
          <w:tcPr>
            <w:tcW w:w="938" w:type="dxa"/>
          </w:tcPr>
          <w:p w14:paraId="0191A725" w14:textId="77777777" w:rsidR="003A33E9" w:rsidRPr="00953EFA"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926" w:type="dxa"/>
          </w:tcPr>
          <w:p w14:paraId="4BC5E379"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265888" w14:paraId="791D858C" w14:textId="77777777" w:rsidTr="003A33E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tcPr>
          <w:p w14:paraId="03992E42" w14:textId="77777777" w:rsidR="003A33E9" w:rsidRPr="00953EFA" w:rsidRDefault="003A33E9" w:rsidP="00AD4A9C">
            <w:pPr>
              <w:spacing w:after="0"/>
              <w:jc w:val="left"/>
              <w:rPr>
                <w:rFonts w:cs="Arial"/>
                <w:color w:val="000000"/>
              </w:rPr>
            </w:pPr>
          </w:p>
        </w:tc>
        <w:tc>
          <w:tcPr>
            <w:tcW w:w="4800" w:type="dxa"/>
          </w:tcPr>
          <w:p w14:paraId="26903FF8" w14:textId="77777777" w:rsidR="003A33E9" w:rsidRPr="00953EFA" w:rsidRDefault="003A33E9" w:rsidP="00AD4A9C">
            <w:pPr>
              <w:spacing w:after="0"/>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953EFA">
              <w:rPr>
                <w:rFonts w:cs="Arial"/>
                <w:color w:val="000000"/>
              </w:rPr>
              <w:t>Le plan produit n'existe pas ou est mis à disposition de moins de 75% des clients utilisant ce produit</w:t>
            </w:r>
          </w:p>
        </w:tc>
        <w:tc>
          <w:tcPr>
            <w:tcW w:w="938" w:type="dxa"/>
          </w:tcPr>
          <w:p w14:paraId="06F2DB17" w14:textId="77777777" w:rsidR="003A33E9" w:rsidRPr="00953EFA"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926" w:type="dxa"/>
          </w:tcPr>
          <w:p w14:paraId="2DCBA8F5"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265888" w14:paraId="552DAAC2" w14:textId="77777777" w:rsidTr="003A33E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tcPr>
          <w:p w14:paraId="7C993970" w14:textId="77777777" w:rsidR="003A33E9" w:rsidRPr="00953EFA" w:rsidRDefault="003A33E9" w:rsidP="00AD4A9C">
            <w:pPr>
              <w:spacing w:after="0"/>
              <w:jc w:val="left"/>
              <w:rPr>
                <w:rFonts w:cs="Arial"/>
                <w:color w:val="000000"/>
              </w:rPr>
            </w:pPr>
          </w:p>
        </w:tc>
        <w:tc>
          <w:tcPr>
            <w:tcW w:w="4800" w:type="dxa"/>
          </w:tcPr>
          <w:p w14:paraId="1D3D83BD" w14:textId="77777777" w:rsidR="003A33E9" w:rsidRPr="00953EFA" w:rsidRDefault="003A33E9" w:rsidP="00AD4A9C">
            <w:pPr>
              <w:spacing w:after="0"/>
              <w:jc w:val="left"/>
              <w:cnfStyle w:val="000000000000" w:firstRow="0" w:lastRow="0" w:firstColumn="0" w:lastColumn="0" w:oddVBand="0" w:evenVBand="0" w:oddHBand="0" w:evenHBand="0" w:firstRowFirstColumn="0" w:firstRowLastColumn="0" w:lastRowFirstColumn="0" w:lastRowLastColumn="0"/>
              <w:rPr>
                <w:rFonts w:cs="Arial"/>
                <w:color w:val="000000"/>
              </w:rPr>
            </w:pPr>
            <w:r w:rsidRPr="00953EFA">
              <w:rPr>
                <w:rFonts w:cs="Arial"/>
                <w:color w:val="000000"/>
              </w:rPr>
              <w:t>La documentation d'une version distribuée d'un produi</w:t>
            </w:r>
            <w:r>
              <w:rPr>
                <w:rFonts w:cs="Arial"/>
                <w:color w:val="000000"/>
              </w:rPr>
              <w:t xml:space="preserve">t n'est pas disponible, ou est remise à </w:t>
            </w:r>
            <w:r w:rsidRPr="00953EFA">
              <w:rPr>
                <w:rFonts w:cs="Arial"/>
                <w:color w:val="000000"/>
              </w:rPr>
              <w:t>moins de 75% des clients utilisant cette version</w:t>
            </w:r>
          </w:p>
        </w:tc>
        <w:tc>
          <w:tcPr>
            <w:tcW w:w="938" w:type="dxa"/>
          </w:tcPr>
          <w:p w14:paraId="5BF39B7C" w14:textId="77777777" w:rsidR="003A33E9" w:rsidRPr="00953EFA"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926" w:type="dxa"/>
          </w:tcPr>
          <w:p w14:paraId="2BA0DC3C"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265888" w14:paraId="15055FE3" w14:textId="77777777" w:rsidTr="003A33E9">
        <w:trPr>
          <w:cnfStyle w:val="000000100000" w:firstRow="0" w:lastRow="0" w:firstColumn="0" w:lastColumn="0" w:oddVBand="0" w:evenVBand="0" w:oddHBand="1" w:evenHBand="0" w:firstRowFirstColumn="0" w:firstRowLastColumn="0" w:lastRowFirstColumn="0" w:lastRowLastColumn="0"/>
          <w:cantSplit/>
          <w:trHeight w:val="415"/>
          <w:jc w:val="center"/>
        </w:trPr>
        <w:tc>
          <w:tcPr>
            <w:cnfStyle w:val="001000000000" w:firstRow="0" w:lastRow="0" w:firstColumn="1" w:lastColumn="0" w:oddVBand="0" w:evenVBand="0" w:oddHBand="0" w:evenHBand="0" w:firstRowFirstColumn="0" w:firstRowLastColumn="0" w:lastRowFirstColumn="0" w:lastRowLastColumn="0"/>
            <w:tcW w:w="2368" w:type="dxa"/>
            <w:vMerge w:val="restart"/>
            <w:hideMark/>
          </w:tcPr>
          <w:p w14:paraId="53FCC0D2" w14:textId="77777777" w:rsidR="003A33E9" w:rsidRPr="00063F67" w:rsidRDefault="003A33E9" w:rsidP="00AD4A9C">
            <w:pPr>
              <w:spacing w:after="0"/>
              <w:jc w:val="left"/>
              <w:rPr>
                <w:rFonts w:cs="Arial"/>
                <w:color w:val="000000"/>
              </w:rPr>
            </w:pPr>
            <w:r w:rsidRPr="00063F67">
              <w:rPr>
                <w:rFonts w:cs="Arial"/>
                <w:color w:val="000000"/>
              </w:rPr>
              <w:t>4.1.2 Détection des dysfonctionnements</w:t>
            </w:r>
          </w:p>
          <w:p w14:paraId="227E2B28" w14:textId="77777777" w:rsidR="003A33E9" w:rsidRPr="00063F67" w:rsidRDefault="003A33E9" w:rsidP="00AD4A9C">
            <w:pPr>
              <w:spacing w:after="0"/>
              <w:jc w:val="left"/>
              <w:rPr>
                <w:rFonts w:cs="Arial"/>
                <w:color w:val="000000"/>
              </w:rPr>
            </w:pPr>
            <w:r w:rsidRPr="00063F67">
              <w:rPr>
                <w:rFonts w:cs="Arial"/>
                <w:color w:val="000000"/>
              </w:rPr>
              <w:t> </w:t>
            </w:r>
          </w:p>
        </w:tc>
        <w:tc>
          <w:tcPr>
            <w:tcW w:w="4800" w:type="dxa"/>
            <w:hideMark/>
          </w:tcPr>
          <w:p w14:paraId="5D4A6277" w14:textId="77777777" w:rsidR="003A33E9" w:rsidRPr="00063F67" w:rsidRDefault="003A33E9" w:rsidP="00AD4A9C">
            <w:pPr>
              <w:spacing w:after="0"/>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063F67">
              <w:rPr>
                <w:rFonts w:cs="Arial"/>
                <w:color w:val="000000"/>
              </w:rPr>
              <w:t>Les procédures portant l'exigence 4.1.2 ne sont pas systématiquement respectées</w:t>
            </w:r>
          </w:p>
        </w:tc>
        <w:tc>
          <w:tcPr>
            <w:tcW w:w="938" w:type="dxa"/>
          </w:tcPr>
          <w:p w14:paraId="09B04D45"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sym w:font="Wingdings" w:char="F0FC"/>
            </w:r>
          </w:p>
        </w:tc>
        <w:tc>
          <w:tcPr>
            <w:tcW w:w="926" w:type="dxa"/>
          </w:tcPr>
          <w:p w14:paraId="4B9101F8"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3A33E9" w:rsidRPr="00265888" w14:paraId="62608D93" w14:textId="77777777" w:rsidTr="003A33E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tcPr>
          <w:p w14:paraId="0A3C444F" w14:textId="77777777" w:rsidR="003A33E9" w:rsidRPr="00063F67" w:rsidRDefault="003A33E9" w:rsidP="00AD4A9C">
            <w:pPr>
              <w:spacing w:after="0"/>
              <w:jc w:val="left"/>
              <w:rPr>
                <w:rFonts w:cs="Arial"/>
                <w:color w:val="000000"/>
              </w:rPr>
            </w:pPr>
          </w:p>
        </w:tc>
        <w:tc>
          <w:tcPr>
            <w:tcW w:w="4800" w:type="dxa"/>
          </w:tcPr>
          <w:p w14:paraId="4515510F" w14:textId="77777777" w:rsidR="003A33E9" w:rsidRPr="00063F67" w:rsidRDefault="003A33E9" w:rsidP="00AD4A9C">
            <w:pPr>
              <w:spacing w:after="0"/>
              <w:jc w:val="left"/>
              <w:cnfStyle w:val="000000000000" w:firstRow="0" w:lastRow="0" w:firstColumn="0" w:lastColumn="0" w:oddVBand="0" w:evenVBand="0" w:oddHBand="0" w:evenHBand="0" w:firstRowFirstColumn="0" w:firstRowLastColumn="0" w:lastRowFirstColumn="0" w:lastRowLastColumn="0"/>
              <w:rPr>
                <w:rFonts w:cs="Arial"/>
                <w:color w:val="000000"/>
              </w:rPr>
            </w:pPr>
            <w:r w:rsidRPr="00063F67">
              <w:rPr>
                <w:rFonts w:cs="Arial"/>
                <w:color w:val="000000"/>
              </w:rPr>
              <w:t>Les procédures ne prennent pas en compte l'exigence 4.1.2</w:t>
            </w:r>
          </w:p>
        </w:tc>
        <w:tc>
          <w:tcPr>
            <w:tcW w:w="938" w:type="dxa"/>
          </w:tcPr>
          <w:p w14:paraId="5DD3756E" w14:textId="77777777" w:rsidR="003A33E9" w:rsidRPr="00953EFA"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926" w:type="dxa"/>
          </w:tcPr>
          <w:p w14:paraId="144CD3A8"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265888" w14:paraId="58F40BC7" w14:textId="77777777" w:rsidTr="003A33E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tcPr>
          <w:p w14:paraId="2D242D6D" w14:textId="77777777" w:rsidR="003A33E9" w:rsidRPr="00063F67" w:rsidRDefault="003A33E9" w:rsidP="00AD4A9C">
            <w:pPr>
              <w:spacing w:after="0"/>
              <w:jc w:val="left"/>
              <w:rPr>
                <w:rFonts w:cs="Arial"/>
                <w:color w:val="000000"/>
              </w:rPr>
            </w:pPr>
          </w:p>
        </w:tc>
        <w:tc>
          <w:tcPr>
            <w:tcW w:w="4800" w:type="dxa"/>
          </w:tcPr>
          <w:p w14:paraId="5FEF6D16" w14:textId="77777777" w:rsidR="003A33E9" w:rsidRPr="00063F67" w:rsidRDefault="003A33E9" w:rsidP="00AD4A9C">
            <w:pPr>
              <w:spacing w:after="0"/>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063F67">
              <w:rPr>
                <w:rFonts w:cs="Arial"/>
                <w:color w:val="000000"/>
              </w:rPr>
              <w:t xml:space="preserve">Un dysfonctionnement critique n'a fait l'objet d'aucune diffusion </w:t>
            </w:r>
          </w:p>
        </w:tc>
        <w:tc>
          <w:tcPr>
            <w:tcW w:w="938" w:type="dxa"/>
          </w:tcPr>
          <w:p w14:paraId="7F38D18F" w14:textId="77777777" w:rsidR="003A33E9" w:rsidRPr="00953EFA"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926" w:type="dxa"/>
          </w:tcPr>
          <w:p w14:paraId="41CC62B8"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F74DDD" w14:paraId="214A6EA8" w14:textId="77777777" w:rsidTr="003A33E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val="restart"/>
            <w:hideMark/>
          </w:tcPr>
          <w:p w14:paraId="2574B074" w14:textId="77777777" w:rsidR="003A33E9" w:rsidRPr="00F74DDD" w:rsidRDefault="003A33E9" w:rsidP="00AD4A9C">
            <w:pPr>
              <w:spacing w:after="0"/>
              <w:jc w:val="left"/>
              <w:rPr>
                <w:rFonts w:cs="Arial"/>
                <w:color w:val="000000"/>
              </w:rPr>
            </w:pPr>
            <w:r w:rsidRPr="00F74DDD">
              <w:rPr>
                <w:rFonts w:cs="Arial"/>
                <w:color w:val="000000"/>
              </w:rPr>
              <w:t>4.1.3 Tests en usine des produits</w:t>
            </w:r>
          </w:p>
        </w:tc>
        <w:tc>
          <w:tcPr>
            <w:tcW w:w="4800" w:type="dxa"/>
            <w:hideMark/>
          </w:tcPr>
          <w:p w14:paraId="08A21FD8" w14:textId="77777777" w:rsidR="003A33E9" w:rsidRPr="00F74DDD" w:rsidRDefault="003A33E9" w:rsidP="00AD4A9C">
            <w:pPr>
              <w:spacing w:after="0"/>
              <w:jc w:val="left"/>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t>Les procédures portant l'exigence 4.1.3 ne sont pas systématiquement respectées</w:t>
            </w:r>
          </w:p>
        </w:tc>
        <w:tc>
          <w:tcPr>
            <w:tcW w:w="938" w:type="dxa"/>
            <w:hideMark/>
          </w:tcPr>
          <w:p w14:paraId="4EAC62CE"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sym w:font="Wingdings" w:char="F0FC"/>
            </w:r>
          </w:p>
        </w:tc>
        <w:tc>
          <w:tcPr>
            <w:tcW w:w="926" w:type="dxa"/>
          </w:tcPr>
          <w:p w14:paraId="465761A9"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3A33E9" w:rsidRPr="00265888" w14:paraId="759DCA07" w14:textId="77777777" w:rsidTr="003A33E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tcPr>
          <w:p w14:paraId="3F83E9D7" w14:textId="77777777" w:rsidR="003A33E9" w:rsidRPr="00953EFA" w:rsidRDefault="003A33E9" w:rsidP="00AD4A9C">
            <w:pPr>
              <w:spacing w:after="0"/>
              <w:jc w:val="left"/>
              <w:rPr>
                <w:rFonts w:cs="Arial"/>
                <w:color w:val="000000"/>
              </w:rPr>
            </w:pPr>
          </w:p>
        </w:tc>
        <w:tc>
          <w:tcPr>
            <w:tcW w:w="4800" w:type="dxa"/>
          </w:tcPr>
          <w:p w14:paraId="42AEA988" w14:textId="77777777" w:rsidR="003A33E9" w:rsidRPr="00953EFA" w:rsidRDefault="003A33E9" w:rsidP="00AD4A9C">
            <w:pPr>
              <w:spacing w:after="0"/>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953EFA">
              <w:rPr>
                <w:rFonts w:cs="Arial"/>
                <w:color w:val="000000"/>
              </w:rPr>
              <w:t>Les procédures ne prennent pas en compte l'exigence 4.1.3</w:t>
            </w:r>
          </w:p>
        </w:tc>
        <w:tc>
          <w:tcPr>
            <w:tcW w:w="938" w:type="dxa"/>
          </w:tcPr>
          <w:p w14:paraId="41AAAABC" w14:textId="77777777" w:rsidR="003A33E9" w:rsidRPr="00953EFA"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926" w:type="dxa"/>
          </w:tcPr>
          <w:p w14:paraId="4B64D074"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265888" w14:paraId="277554E3" w14:textId="77777777" w:rsidTr="003A33E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tcPr>
          <w:p w14:paraId="415C7138" w14:textId="77777777" w:rsidR="003A33E9" w:rsidRPr="00953EFA" w:rsidRDefault="003A33E9" w:rsidP="00AD4A9C">
            <w:pPr>
              <w:spacing w:after="0"/>
              <w:jc w:val="left"/>
              <w:rPr>
                <w:rFonts w:cs="Arial"/>
                <w:color w:val="000000"/>
              </w:rPr>
            </w:pPr>
          </w:p>
        </w:tc>
        <w:tc>
          <w:tcPr>
            <w:tcW w:w="4800" w:type="dxa"/>
          </w:tcPr>
          <w:p w14:paraId="127042CB" w14:textId="77777777" w:rsidR="003A33E9" w:rsidRPr="00953EFA" w:rsidRDefault="003A33E9" w:rsidP="00AD4A9C">
            <w:pPr>
              <w:spacing w:after="0"/>
              <w:jc w:val="left"/>
              <w:cnfStyle w:val="000000000000" w:firstRow="0" w:lastRow="0" w:firstColumn="0" w:lastColumn="0" w:oddVBand="0" w:evenVBand="0" w:oddHBand="0" w:evenHBand="0" w:firstRowFirstColumn="0" w:firstRowLastColumn="0" w:lastRowFirstColumn="0" w:lastRowLastColumn="0"/>
              <w:rPr>
                <w:rFonts w:cs="Arial"/>
                <w:color w:val="000000"/>
              </w:rPr>
            </w:pPr>
            <w:r w:rsidRPr="00953EFA">
              <w:rPr>
                <w:rFonts w:cs="Arial"/>
                <w:color w:val="000000"/>
              </w:rPr>
              <w:t>Les procédures portant l'exigence 4.1.3 sont totalement respectées dans moins de 75% des cas</w:t>
            </w:r>
          </w:p>
        </w:tc>
        <w:tc>
          <w:tcPr>
            <w:tcW w:w="938" w:type="dxa"/>
          </w:tcPr>
          <w:p w14:paraId="77BF2A3A" w14:textId="77777777" w:rsidR="003A33E9" w:rsidRPr="00953EFA"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926" w:type="dxa"/>
          </w:tcPr>
          <w:p w14:paraId="7BC3F405"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F74DDD" w14:paraId="042D8072" w14:textId="77777777" w:rsidTr="003A33E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val="restart"/>
            <w:noWrap/>
            <w:hideMark/>
          </w:tcPr>
          <w:p w14:paraId="5B463FB0" w14:textId="77777777" w:rsidR="003A33E9" w:rsidRPr="00F74DDD" w:rsidRDefault="003A33E9" w:rsidP="00AD4A9C">
            <w:pPr>
              <w:spacing w:after="0"/>
              <w:jc w:val="left"/>
              <w:rPr>
                <w:rFonts w:cs="Arial"/>
                <w:color w:val="000000"/>
              </w:rPr>
            </w:pPr>
            <w:bookmarkStart w:id="21" w:name="RANGE!A12"/>
            <w:r w:rsidRPr="00F74DDD">
              <w:rPr>
                <w:rFonts w:cs="Arial"/>
                <w:color w:val="000000"/>
              </w:rPr>
              <w:t>4.1.4 Site pilote</w:t>
            </w:r>
          </w:p>
          <w:bookmarkEnd w:id="21"/>
          <w:p w14:paraId="310617C2" w14:textId="77777777" w:rsidR="003A33E9" w:rsidRPr="00F74DDD" w:rsidRDefault="003A33E9" w:rsidP="00AD4A9C">
            <w:pPr>
              <w:spacing w:after="0"/>
              <w:jc w:val="left"/>
              <w:rPr>
                <w:rFonts w:cs="Arial"/>
                <w:color w:val="000000"/>
              </w:rPr>
            </w:pPr>
            <w:r w:rsidRPr="00F74DDD">
              <w:rPr>
                <w:rFonts w:cs="Arial"/>
                <w:color w:val="000000"/>
              </w:rPr>
              <w:t> </w:t>
            </w:r>
          </w:p>
        </w:tc>
        <w:tc>
          <w:tcPr>
            <w:tcW w:w="4800" w:type="dxa"/>
            <w:hideMark/>
          </w:tcPr>
          <w:p w14:paraId="51CA38A1" w14:textId="77777777" w:rsidR="003A33E9" w:rsidRPr="00F74DDD" w:rsidRDefault="003A33E9" w:rsidP="00AD4A9C">
            <w:pPr>
              <w:spacing w:after="0"/>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t>Les procédures portant l'exigence 4.1.4 ne sont pas systématiquement respectées</w:t>
            </w:r>
          </w:p>
        </w:tc>
        <w:tc>
          <w:tcPr>
            <w:tcW w:w="938" w:type="dxa"/>
          </w:tcPr>
          <w:p w14:paraId="55EB5972"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sym w:font="Wingdings" w:char="F0FC"/>
            </w:r>
          </w:p>
        </w:tc>
        <w:tc>
          <w:tcPr>
            <w:tcW w:w="926" w:type="dxa"/>
          </w:tcPr>
          <w:p w14:paraId="40D345E7"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3A33E9" w:rsidRPr="00265888" w14:paraId="7D7705FD" w14:textId="77777777" w:rsidTr="003A33E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hideMark/>
          </w:tcPr>
          <w:p w14:paraId="60A53A80" w14:textId="77777777" w:rsidR="003A33E9" w:rsidRPr="00953EFA" w:rsidRDefault="003A33E9" w:rsidP="00AD4A9C">
            <w:pPr>
              <w:spacing w:after="0"/>
              <w:jc w:val="left"/>
              <w:rPr>
                <w:rFonts w:cs="Arial"/>
                <w:color w:val="000000"/>
              </w:rPr>
            </w:pPr>
          </w:p>
        </w:tc>
        <w:tc>
          <w:tcPr>
            <w:tcW w:w="4800" w:type="dxa"/>
            <w:hideMark/>
          </w:tcPr>
          <w:p w14:paraId="3DC23D55" w14:textId="77777777" w:rsidR="003A33E9" w:rsidRPr="00953EFA" w:rsidRDefault="003A33E9" w:rsidP="00AD4A9C">
            <w:pPr>
              <w:spacing w:after="0"/>
              <w:jc w:val="left"/>
              <w:cnfStyle w:val="000000000000" w:firstRow="0" w:lastRow="0" w:firstColumn="0" w:lastColumn="0" w:oddVBand="0" w:evenVBand="0" w:oddHBand="0" w:evenHBand="0" w:firstRowFirstColumn="0" w:firstRowLastColumn="0" w:lastRowFirstColumn="0" w:lastRowLastColumn="0"/>
              <w:rPr>
                <w:rFonts w:cs="Arial"/>
                <w:color w:val="000000"/>
              </w:rPr>
            </w:pPr>
            <w:r w:rsidRPr="00953EFA">
              <w:rPr>
                <w:rFonts w:cs="Arial"/>
                <w:color w:val="000000"/>
              </w:rPr>
              <w:t>Les procédures ne prennent pas en compte l'exigence 4.1.4</w:t>
            </w:r>
          </w:p>
        </w:tc>
        <w:tc>
          <w:tcPr>
            <w:tcW w:w="938" w:type="dxa"/>
            <w:hideMark/>
          </w:tcPr>
          <w:p w14:paraId="5FB7B0E1" w14:textId="77777777" w:rsidR="003A33E9" w:rsidRPr="00953EFA"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926" w:type="dxa"/>
          </w:tcPr>
          <w:p w14:paraId="2509A120"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F74DDD" w14:paraId="0EFB8E9B" w14:textId="77777777" w:rsidTr="003A33E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val="restart"/>
            <w:hideMark/>
          </w:tcPr>
          <w:p w14:paraId="5A2DB20B" w14:textId="77777777" w:rsidR="003A33E9" w:rsidRPr="00F74DDD" w:rsidRDefault="003A33E9" w:rsidP="00AD4A9C">
            <w:pPr>
              <w:spacing w:after="0"/>
              <w:jc w:val="left"/>
              <w:rPr>
                <w:rFonts w:cs="Arial"/>
                <w:color w:val="000000"/>
              </w:rPr>
            </w:pPr>
            <w:r w:rsidRPr="00F74DDD">
              <w:rPr>
                <w:rFonts w:cs="Arial"/>
                <w:color w:val="000000"/>
              </w:rPr>
              <w:t>4.1.5 Maintenance corrective et interventions</w:t>
            </w:r>
          </w:p>
          <w:p w14:paraId="26144902" w14:textId="77777777" w:rsidR="003A33E9" w:rsidRPr="00F74DDD" w:rsidRDefault="003A33E9" w:rsidP="00AD4A9C">
            <w:pPr>
              <w:spacing w:after="0"/>
              <w:jc w:val="left"/>
              <w:rPr>
                <w:rFonts w:cs="Arial"/>
                <w:color w:val="000000"/>
              </w:rPr>
            </w:pPr>
            <w:r w:rsidRPr="00F74DDD">
              <w:rPr>
                <w:rFonts w:cs="Arial"/>
                <w:color w:val="000000"/>
              </w:rPr>
              <w:t> </w:t>
            </w:r>
          </w:p>
          <w:p w14:paraId="7341929D" w14:textId="77777777" w:rsidR="003A33E9" w:rsidRPr="00F74DDD" w:rsidRDefault="003A33E9" w:rsidP="00AD4A9C">
            <w:pPr>
              <w:spacing w:after="0"/>
              <w:jc w:val="left"/>
              <w:rPr>
                <w:rFonts w:cs="Arial"/>
                <w:color w:val="000000"/>
              </w:rPr>
            </w:pPr>
            <w:r w:rsidRPr="00F74DDD">
              <w:rPr>
                <w:rFonts w:cs="Arial"/>
                <w:color w:val="000000"/>
              </w:rPr>
              <w:t> </w:t>
            </w:r>
          </w:p>
          <w:p w14:paraId="35A2766A" w14:textId="77777777" w:rsidR="003A33E9" w:rsidRPr="00F74DDD" w:rsidRDefault="003A33E9" w:rsidP="00AD4A9C">
            <w:pPr>
              <w:spacing w:after="0"/>
              <w:jc w:val="left"/>
              <w:rPr>
                <w:rFonts w:cs="Arial"/>
                <w:color w:val="000000"/>
              </w:rPr>
            </w:pPr>
            <w:r w:rsidRPr="00F74DDD">
              <w:rPr>
                <w:rFonts w:cs="Arial"/>
                <w:color w:val="000000"/>
              </w:rPr>
              <w:t> </w:t>
            </w:r>
          </w:p>
        </w:tc>
        <w:tc>
          <w:tcPr>
            <w:tcW w:w="4800" w:type="dxa"/>
            <w:hideMark/>
          </w:tcPr>
          <w:p w14:paraId="34A59135" w14:textId="77777777" w:rsidR="003A33E9" w:rsidRPr="00F74DDD" w:rsidRDefault="003A33E9" w:rsidP="00AD4A9C">
            <w:pPr>
              <w:spacing w:after="0"/>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t>Les procédures portant l'exigence 4.1.5 ne sont pas systématiquement respectées</w:t>
            </w:r>
          </w:p>
        </w:tc>
        <w:tc>
          <w:tcPr>
            <w:tcW w:w="938" w:type="dxa"/>
          </w:tcPr>
          <w:p w14:paraId="4EC069C8"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sym w:font="Wingdings" w:char="F0FC"/>
            </w:r>
          </w:p>
        </w:tc>
        <w:tc>
          <w:tcPr>
            <w:tcW w:w="926" w:type="dxa"/>
          </w:tcPr>
          <w:p w14:paraId="46A6FB17"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3A33E9" w:rsidRPr="00265888" w14:paraId="18176B11" w14:textId="77777777" w:rsidTr="003A33E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hideMark/>
          </w:tcPr>
          <w:p w14:paraId="639A7D57" w14:textId="77777777" w:rsidR="003A33E9" w:rsidRPr="00953EFA" w:rsidRDefault="003A33E9" w:rsidP="00AD4A9C">
            <w:pPr>
              <w:spacing w:after="0"/>
              <w:jc w:val="left"/>
              <w:rPr>
                <w:rFonts w:cs="Arial"/>
                <w:color w:val="000000"/>
              </w:rPr>
            </w:pPr>
          </w:p>
        </w:tc>
        <w:tc>
          <w:tcPr>
            <w:tcW w:w="4800" w:type="dxa"/>
            <w:hideMark/>
          </w:tcPr>
          <w:p w14:paraId="38C752D0" w14:textId="77777777" w:rsidR="003A33E9" w:rsidRPr="00953EFA" w:rsidRDefault="003A33E9" w:rsidP="00AD4A9C">
            <w:pPr>
              <w:spacing w:after="0"/>
              <w:jc w:val="left"/>
              <w:cnfStyle w:val="000000000000" w:firstRow="0" w:lastRow="0" w:firstColumn="0" w:lastColumn="0" w:oddVBand="0" w:evenVBand="0" w:oddHBand="0" w:evenHBand="0" w:firstRowFirstColumn="0" w:firstRowLastColumn="0" w:lastRowFirstColumn="0" w:lastRowLastColumn="0"/>
              <w:rPr>
                <w:rFonts w:cs="Arial"/>
                <w:color w:val="000000"/>
              </w:rPr>
            </w:pPr>
            <w:r w:rsidRPr="00953EFA">
              <w:rPr>
                <w:rFonts w:cs="Arial"/>
                <w:color w:val="000000"/>
              </w:rPr>
              <w:t>Les procédures ne prennent pas en compte l'exigence 4.1.5</w:t>
            </w:r>
          </w:p>
        </w:tc>
        <w:tc>
          <w:tcPr>
            <w:tcW w:w="938" w:type="dxa"/>
          </w:tcPr>
          <w:p w14:paraId="51C0D818" w14:textId="77777777" w:rsidR="003A33E9" w:rsidRPr="00953EFA"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926" w:type="dxa"/>
          </w:tcPr>
          <w:p w14:paraId="6E2EE516"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265888" w14:paraId="4AFD2C4E" w14:textId="77777777" w:rsidTr="003A33E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hideMark/>
          </w:tcPr>
          <w:p w14:paraId="55731835" w14:textId="77777777" w:rsidR="003A33E9" w:rsidRPr="00953EFA" w:rsidRDefault="003A33E9" w:rsidP="00AD4A9C">
            <w:pPr>
              <w:spacing w:after="0"/>
              <w:jc w:val="left"/>
              <w:rPr>
                <w:rFonts w:cs="Arial"/>
                <w:color w:val="000000"/>
              </w:rPr>
            </w:pPr>
          </w:p>
        </w:tc>
        <w:tc>
          <w:tcPr>
            <w:tcW w:w="4800" w:type="dxa"/>
            <w:hideMark/>
          </w:tcPr>
          <w:p w14:paraId="3B748976" w14:textId="77777777" w:rsidR="003A33E9" w:rsidRPr="00953EFA" w:rsidRDefault="003A33E9" w:rsidP="00AD4A9C">
            <w:pPr>
              <w:spacing w:after="0"/>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953EFA">
              <w:rPr>
                <w:rFonts w:cs="Arial"/>
                <w:color w:val="000000"/>
              </w:rPr>
              <w:t>Moins de 75% des clients exploitant un produit font l'objet d'un registre des interventions.</w:t>
            </w:r>
          </w:p>
        </w:tc>
        <w:tc>
          <w:tcPr>
            <w:tcW w:w="938" w:type="dxa"/>
          </w:tcPr>
          <w:p w14:paraId="00CA5667" w14:textId="77777777" w:rsidR="003A33E9" w:rsidRPr="00953EFA"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926" w:type="dxa"/>
          </w:tcPr>
          <w:p w14:paraId="6D615B6C"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265888" w14:paraId="130CFD51" w14:textId="77777777" w:rsidTr="003A33E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hideMark/>
          </w:tcPr>
          <w:p w14:paraId="6D998B45" w14:textId="77777777" w:rsidR="003A33E9" w:rsidRPr="00953EFA" w:rsidRDefault="003A33E9" w:rsidP="00AD4A9C">
            <w:pPr>
              <w:spacing w:after="0"/>
              <w:jc w:val="left"/>
              <w:rPr>
                <w:rFonts w:cs="Arial"/>
                <w:color w:val="000000"/>
              </w:rPr>
            </w:pPr>
          </w:p>
        </w:tc>
        <w:tc>
          <w:tcPr>
            <w:tcW w:w="4800" w:type="dxa"/>
            <w:hideMark/>
          </w:tcPr>
          <w:p w14:paraId="3680B53A" w14:textId="77777777" w:rsidR="003A33E9" w:rsidRPr="00953EFA" w:rsidRDefault="003A33E9" w:rsidP="00AD4A9C">
            <w:pPr>
              <w:spacing w:after="0"/>
              <w:jc w:val="left"/>
              <w:cnfStyle w:val="000000000000" w:firstRow="0" w:lastRow="0" w:firstColumn="0" w:lastColumn="0" w:oddVBand="0" w:evenVBand="0" w:oddHBand="0" w:evenHBand="0" w:firstRowFirstColumn="0" w:firstRowLastColumn="0" w:lastRowFirstColumn="0" w:lastRowLastColumn="0"/>
              <w:rPr>
                <w:rFonts w:cs="Arial"/>
                <w:color w:val="000000"/>
              </w:rPr>
            </w:pPr>
            <w:r w:rsidRPr="00953EFA">
              <w:rPr>
                <w:rFonts w:cs="Arial"/>
                <w:color w:val="000000"/>
              </w:rPr>
              <w:t>Moins de 75% des contrats clients signés depuis la mise en œuvre des procédures portant l'exigence 4.1.5 mentionnent les délais de corrections d'anomalies.</w:t>
            </w:r>
          </w:p>
        </w:tc>
        <w:tc>
          <w:tcPr>
            <w:tcW w:w="938" w:type="dxa"/>
          </w:tcPr>
          <w:p w14:paraId="02B53FED" w14:textId="77777777" w:rsidR="003A33E9" w:rsidRPr="00953EFA"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926" w:type="dxa"/>
          </w:tcPr>
          <w:p w14:paraId="7E621001"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265888" w14:paraId="798A5FBC" w14:textId="77777777" w:rsidTr="003A33E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tcPr>
          <w:p w14:paraId="745EB5B5" w14:textId="77777777" w:rsidR="003A33E9" w:rsidRPr="00953EFA" w:rsidRDefault="003A33E9" w:rsidP="00AD4A9C">
            <w:pPr>
              <w:spacing w:after="0"/>
              <w:jc w:val="left"/>
              <w:rPr>
                <w:rFonts w:cs="Arial"/>
                <w:color w:val="000000"/>
              </w:rPr>
            </w:pPr>
          </w:p>
        </w:tc>
        <w:tc>
          <w:tcPr>
            <w:tcW w:w="4800" w:type="dxa"/>
          </w:tcPr>
          <w:p w14:paraId="706DE42D" w14:textId="77777777" w:rsidR="003A33E9" w:rsidRPr="00063F67" w:rsidRDefault="003A33E9" w:rsidP="00AD4A9C">
            <w:pPr>
              <w:spacing w:after="0"/>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063F67">
              <w:rPr>
                <w:rFonts w:cs="Arial"/>
                <w:color w:val="000000"/>
              </w:rPr>
              <w:t>Moins de 75% des corrections à chaud apparaissant dans les registres d'interventions ont fait l'objet d'une :</w:t>
            </w:r>
          </w:p>
          <w:p w14:paraId="42D78344" w14:textId="77777777" w:rsidR="003A33E9" w:rsidRPr="00063F67" w:rsidRDefault="003A33E9" w:rsidP="003A33E9">
            <w:pPr>
              <w:pStyle w:val="Paragraphedeliste"/>
              <w:numPr>
                <w:ilvl w:val="0"/>
                <w:numId w:val="44"/>
              </w:numPr>
              <w:spacing w:after="0"/>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063F67">
              <w:rPr>
                <w:rFonts w:cs="Arial"/>
                <w:color w:val="000000"/>
              </w:rPr>
              <w:t xml:space="preserve">Autorisation préalable par le client, </w:t>
            </w:r>
            <w:r w:rsidRPr="00063F67">
              <w:t>dans le cas où le client dispose en local ou en mode hébergé d'une instance spécifique du produit ;</w:t>
            </w:r>
          </w:p>
          <w:p w14:paraId="60D3975A" w14:textId="77777777" w:rsidR="003A33E9" w:rsidRPr="00063F67" w:rsidRDefault="003A33E9" w:rsidP="003A33E9">
            <w:pPr>
              <w:pStyle w:val="Paragraphedeliste"/>
              <w:numPr>
                <w:ilvl w:val="0"/>
                <w:numId w:val="44"/>
              </w:numPr>
              <w:spacing w:after="0"/>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063F67">
              <w:rPr>
                <w:rFonts w:cs="Arial"/>
                <w:color w:val="000000"/>
              </w:rPr>
              <w:t xml:space="preserve">Information préalable du client, </w:t>
            </w:r>
            <w:r w:rsidRPr="00063F67">
              <w:t>dans le cas où le client dispose du logiciel en mode SaaS.</w:t>
            </w:r>
          </w:p>
        </w:tc>
        <w:tc>
          <w:tcPr>
            <w:tcW w:w="938" w:type="dxa"/>
          </w:tcPr>
          <w:p w14:paraId="306234C2" w14:textId="77777777" w:rsidR="003A33E9" w:rsidRPr="00953EFA"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926" w:type="dxa"/>
          </w:tcPr>
          <w:p w14:paraId="428EC0E1"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F74DDD" w14:paraId="2373F443" w14:textId="77777777" w:rsidTr="003A33E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val="restart"/>
            <w:hideMark/>
          </w:tcPr>
          <w:p w14:paraId="4C87B3FF" w14:textId="77777777" w:rsidR="003A33E9" w:rsidRPr="00F74DDD" w:rsidRDefault="003A33E9" w:rsidP="00AD4A9C">
            <w:pPr>
              <w:spacing w:after="0"/>
              <w:jc w:val="left"/>
              <w:rPr>
                <w:rFonts w:cs="Arial"/>
                <w:color w:val="000000"/>
              </w:rPr>
            </w:pPr>
            <w:r w:rsidRPr="00F74DDD">
              <w:rPr>
                <w:rFonts w:cs="Arial"/>
                <w:color w:val="000000"/>
              </w:rPr>
              <w:t>4.1.6 Gestion des évolutions légales et réglementaires</w:t>
            </w:r>
          </w:p>
          <w:p w14:paraId="0D110B7E" w14:textId="77777777" w:rsidR="003A33E9" w:rsidRPr="00F74DDD" w:rsidRDefault="003A33E9" w:rsidP="00AD4A9C">
            <w:pPr>
              <w:spacing w:after="0"/>
              <w:jc w:val="left"/>
              <w:rPr>
                <w:rFonts w:cs="Arial"/>
                <w:color w:val="000000"/>
              </w:rPr>
            </w:pPr>
            <w:r w:rsidRPr="00F74DDD">
              <w:rPr>
                <w:rFonts w:cs="Arial"/>
                <w:color w:val="000000"/>
              </w:rPr>
              <w:t> </w:t>
            </w:r>
          </w:p>
        </w:tc>
        <w:tc>
          <w:tcPr>
            <w:tcW w:w="4800" w:type="dxa"/>
            <w:hideMark/>
          </w:tcPr>
          <w:p w14:paraId="61F289AF" w14:textId="77777777" w:rsidR="003A33E9" w:rsidRPr="00063F67" w:rsidRDefault="003A33E9" w:rsidP="00AD4A9C">
            <w:pPr>
              <w:spacing w:after="0"/>
              <w:jc w:val="left"/>
              <w:cnfStyle w:val="000000000000" w:firstRow="0" w:lastRow="0" w:firstColumn="0" w:lastColumn="0" w:oddVBand="0" w:evenVBand="0" w:oddHBand="0" w:evenHBand="0" w:firstRowFirstColumn="0" w:firstRowLastColumn="0" w:lastRowFirstColumn="0" w:lastRowLastColumn="0"/>
              <w:rPr>
                <w:rFonts w:cs="Arial"/>
                <w:color w:val="000000"/>
              </w:rPr>
            </w:pPr>
            <w:r w:rsidRPr="00063F67">
              <w:rPr>
                <w:rFonts w:cs="Arial"/>
                <w:color w:val="000000"/>
              </w:rPr>
              <w:t>Les procédures portant l'exigence 4.1.6 ne sont pas systématiquement respectées</w:t>
            </w:r>
          </w:p>
        </w:tc>
        <w:tc>
          <w:tcPr>
            <w:tcW w:w="938" w:type="dxa"/>
          </w:tcPr>
          <w:p w14:paraId="3098DF28"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sym w:font="Wingdings" w:char="F0FC"/>
            </w:r>
          </w:p>
        </w:tc>
        <w:tc>
          <w:tcPr>
            <w:tcW w:w="926" w:type="dxa"/>
          </w:tcPr>
          <w:p w14:paraId="73B5E08A"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3A33E9" w:rsidRPr="00265888" w14:paraId="1A66468D" w14:textId="77777777" w:rsidTr="003A33E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tcPr>
          <w:p w14:paraId="326E77FF" w14:textId="77777777" w:rsidR="003A33E9" w:rsidRPr="00953EFA" w:rsidRDefault="003A33E9" w:rsidP="00AD4A9C">
            <w:pPr>
              <w:spacing w:after="0"/>
              <w:jc w:val="left"/>
              <w:rPr>
                <w:rFonts w:cs="Arial"/>
                <w:color w:val="000000"/>
              </w:rPr>
            </w:pPr>
          </w:p>
        </w:tc>
        <w:tc>
          <w:tcPr>
            <w:tcW w:w="4800" w:type="dxa"/>
          </w:tcPr>
          <w:p w14:paraId="52FE3A51" w14:textId="77777777" w:rsidR="003A33E9" w:rsidRPr="00953EFA" w:rsidRDefault="003A33E9" w:rsidP="00AD4A9C">
            <w:pPr>
              <w:spacing w:after="0"/>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953EFA">
              <w:rPr>
                <w:rFonts w:cs="Arial"/>
                <w:color w:val="000000"/>
              </w:rPr>
              <w:t>Les procédures ne prennent pas en compte l'exigence 4.1.6</w:t>
            </w:r>
          </w:p>
        </w:tc>
        <w:tc>
          <w:tcPr>
            <w:tcW w:w="938" w:type="dxa"/>
          </w:tcPr>
          <w:p w14:paraId="7E10169B" w14:textId="77777777" w:rsidR="003A33E9" w:rsidRPr="00953EFA"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926" w:type="dxa"/>
          </w:tcPr>
          <w:p w14:paraId="4A4028B3"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265888" w14:paraId="67F79C72" w14:textId="77777777" w:rsidTr="003A33E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hideMark/>
          </w:tcPr>
          <w:p w14:paraId="60AD5BCC" w14:textId="77777777" w:rsidR="003A33E9" w:rsidRPr="00953EFA" w:rsidRDefault="003A33E9" w:rsidP="00AD4A9C">
            <w:pPr>
              <w:spacing w:after="0"/>
              <w:jc w:val="left"/>
              <w:rPr>
                <w:rFonts w:cs="Arial"/>
                <w:color w:val="000000"/>
              </w:rPr>
            </w:pPr>
          </w:p>
        </w:tc>
        <w:tc>
          <w:tcPr>
            <w:tcW w:w="4800" w:type="dxa"/>
            <w:hideMark/>
          </w:tcPr>
          <w:p w14:paraId="75A7935F" w14:textId="77777777" w:rsidR="003A33E9" w:rsidRPr="00953EFA" w:rsidRDefault="003A33E9" w:rsidP="00AD4A9C">
            <w:pPr>
              <w:spacing w:after="0"/>
              <w:jc w:val="left"/>
              <w:cnfStyle w:val="000000000000" w:firstRow="0" w:lastRow="0" w:firstColumn="0" w:lastColumn="0" w:oddVBand="0" w:evenVBand="0" w:oddHBand="0" w:evenHBand="0" w:firstRowFirstColumn="0" w:firstRowLastColumn="0" w:lastRowFirstColumn="0" w:lastRowLastColumn="0"/>
              <w:rPr>
                <w:rFonts w:cs="Arial"/>
                <w:color w:val="000000"/>
              </w:rPr>
            </w:pPr>
            <w:r w:rsidRPr="00953EFA">
              <w:rPr>
                <w:rFonts w:cs="Arial"/>
                <w:color w:val="000000"/>
              </w:rPr>
              <w:t>Moins de 75% des contrats clients signés depuis la mise en œuvre des procédures portant l'exigence 4.1.6 contiennent les clauses d'engagement relatives à la prise en compte des exigences réglementaires et légales.</w:t>
            </w:r>
          </w:p>
        </w:tc>
        <w:tc>
          <w:tcPr>
            <w:tcW w:w="938" w:type="dxa"/>
          </w:tcPr>
          <w:p w14:paraId="38CDA3CA" w14:textId="77777777" w:rsidR="003A33E9" w:rsidRPr="00953EFA"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926" w:type="dxa"/>
          </w:tcPr>
          <w:p w14:paraId="44115506"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F74DDD" w14:paraId="6DE3C17D" w14:textId="77777777" w:rsidTr="003A33E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val="restart"/>
            <w:hideMark/>
          </w:tcPr>
          <w:p w14:paraId="2139B661" w14:textId="77777777" w:rsidR="003A33E9" w:rsidRPr="00F74DDD" w:rsidRDefault="003A33E9" w:rsidP="00AD4A9C">
            <w:pPr>
              <w:spacing w:after="0"/>
              <w:jc w:val="left"/>
              <w:rPr>
                <w:rFonts w:cs="Arial"/>
                <w:color w:val="000000"/>
              </w:rPr>
            </w:pPr>
            <w:r w:rsidRPr="00F74DDD">
              <w:rPr>
                <w:rFonts w:cs="Arial"/>
                <w:color w:val="000000"/>
              </w:rPr>
              <w:t>4.1.7 Limitation de la fréquence des livraisons</w:t>
            </w:r>
          </w:p>
        </w:tc>
        <w:tc>
          <w:tcPr>
            <w:tcW w:w="4800" w:type="dxa"/>
            <w:hideMark/>
          </w:tcPr>
          <w:p w14:paraId="3E166F78" w14:textId="77777777" w:rsidR="003A33E9" w:rsidRPr="00F74DDD" w:rsidRDefault="003A33E9" w:rsidP="00AD4A9C">
            <w:pPr>
              <w:spacing w:after="0"/>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t>Les procédures portant l'exigence 4.1.7 ne sont pas systématiquement respectées</w:t>
            </w:r>
          </w:p>
        </w:tc>
        <w:tc>
          <w:tcPr>
            <w:tcW w:w="938" w:type="dxa"/>
          </w:tcPr>
          <w:p w14:paraId="7DBF2C53"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sym w:font="Wingdings" w:char="F0FC"/>
            </w:r>
          </w:p>
        </w:tc>
        <w:tc>
          <w:tcPr>
            <w:tcW w:w="926" w:type="dxa"/>
          </w:tcPr>
          <w:p w14:paraId="2A147546"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3A33E9" w:rsidRPr="00265888" w14:paraId="7D2D05BA" w14:textId="77777777" w:rsidTr="003A33E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tcPr>
          <w:p w14:paraId="5582C80D" w14:textId="77777777" w:rsidR="003A33E9" w:rsidRPr="00953EFA" w:rsidRDefault="003A33E9" w:rsidP="00AD4A9C">
            <w:pPr>
              <w:spacing w:after="0"/>
              <w:jc w:val="left"/>
              <w:rPr>
                <w:rFonts w:cs="Arial"/>
                <w:color w:val="000000"/>
              </w:rPr>
            </w:pPr>
          </w:p>
        </w:tc>
        <w:tc>
          <w:tcPr>
            <w:tcW w:w="4800" w:type="dxa"/>
          </w:tcPr>
          <w:p w14:paraId="15418D71" w14:textId="77777777" w:rsidR="003A33E9" w:rsidRPr="00953EFA" w:rsidRDefault="003A33E9" w:rsidP="00AD4A9C">
            <w:pPr>
              <w:spacing w:after="0"/>
              <w:jc w:val="left"/>
              <w:cnfStyle w:val="000000000000" w:firstRow="0" w:lastRow="0" w:firstColumn="0" w:lastColumn="0" w:oddVBand="0" w:evenVBand="0" w:oddHBand="0" w:evenHBand="0" w:firstRowFirstColumn="0" w:firstRowLastColumn="0" w:lastRowFirstColumn="0" w:lastRowLastColumn="0"/>
              <w:rPr>
                <w:rFonts w:cs="Arial"/>
                <w:color w:val="000000"/>
              </w:rPr>
            </w:pPr>
            <w:r w:rsidRPr="00953EFA">
              <w:rPr>
                <w:rFonts w:cs="Arial"/>
                <w:color w:val="000000"/>
              </w:rPr>
              <w:t>Les procédures ne prennent pas en compte l'exigence 4.1.7</w:t>
            </w:r>
          </w:p>
        </w:tc>
        <w:tc>
          <w:tcPr>
            <w:tcW w:w="938" w:type="dxa"/>
          </w:tcPr>
          <w:p w14:paraId="0EDBDF0D" w14:textId="77777777" w:rsidR="003A33E9" w:rsidRPr="00953EFA"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926" w:type="dxa"/>
          </w:tcPr>
          <w:p w14:paraId="2408B5A3"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F74DDD" w14:paraId="1864E812" w14:textId="77777777" w:rsidTr="003A33E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val="restart"/>
            <w:hideMark/>
          </w:tcPr>
          <w:p w14:paraId="4341B6C4" w14:textId="77777777" w:rsidR="003A33E9" w:rsidRPr="00F74DDD" w:rsidRDefault="003A33E9" w:rsidP="00AD4A9C">
            <w:pPr>
              <w:spacing w:after="0"/>
              <w:jc w:val="left"/>
              <w:rPr>
                <w:rFonts w:cs="Arial"/>
                <w:color w:val="000000"/>
              </w:rPr>
            </w:pPr>
            <w:r w:rsidRPr="00F74DDD">
              <w:rPr>
                <w:rFonts w:cs="Arial"/>
                <w:color w:val="000000"/>
              </w:rPr>
              <w:t>4.1.8 Mise à jour de la documentation produit</w:t>
            </w:r>
          </w:p>
        </w:tc>
        <w:tc>
          <w:tcPr>
            <w:tcW w:w="4800" w:type="dxa"/>
            <w:hideMark/>
          </w:tcPr>
          <w:p w14:paraId="4B0D6354" w14:textId="77777777" w:rsidR="003A33E9" w:rsidRPr="00F74DDD" w:rsidRDefault="003A33E9" w:rsidP="00AD4A9C">
            <w:pPr>
              <w:spacing w:after="0"/>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t>Les procédures portant l'exigence 4.1.8 ne sont pas systématiquement respectées</w:t>
            </w:r>
          </w:p>
        </w:tc>
        <w:tc>
          <w:tcPr>
            <w:tcW w:w="938" w:type="dxa"/>
          </w:tcPr>
          <w:p w14:paraId="5BA87D75"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sym w:font="Wingdings" w:char="F0FC"/>
            </w:r>
          </w:p>
        </w:tc>
        <w:tc>
          <w:tcPr>
            <w:tcW w:w="926" w:type="dxa"/>
          </w:tcPr>
          <w:p w14:paraId="69E1D994"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3A33E9" w:rsidRPr="00265888" w14:paraId="72C5B4D6" w14:textId="77777777" w:rsidTr="003A33E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tcPr>
          <w:p w14:paraId="7227C431" w14:textId="77777777" w:rsidR="003A33E9" w:rsidRPr="00953EFA" w:rsidRDefault="003A33E9" w:rsidP="00AD4A9C">
            <w:pPr>
              <w:spacing w:after="0"/>
              <w:jc w:val="left"/>
              <w:rPr>
                <w:rFonts w:cs="Arial"/>
                <w:color w:val="000000"/>
              </w:rPr>
            </w:pPr>
          </w:p>
        </w:tc>
        <w:tc>
          <w:tcPr>
            <w:tcW w:w="4800" w:type="dxa"/>
          </w:tcPr>
          <w:p w14:paraId="7A9E7AD7" w14:textId="77777777" w:rsidR="003A33E9" w:rsidRPr="00953EFA" w:rsidRDefault="003A33E9" w:rsidP="00AD4A9C">
            <w:pPr>
              <w:spacing w:after="0"/>
              <w:jc w:val="left"/>
              <w:cnfStyle w:val="000000000000" w:firstRow="0" w:lastRow="0" w:firstColumn="0" w:lastColumn="0" w:oddVBand="0" w:evenVBand="0" w:oddHBand="0" w:evenHBand="0" w:firstRowFirstColumn="0" w:firstRowLastColumn="0" w:lastRowFirstColumn="0" w:lastRowLastColumn="0"/>
              <w:rPr>
                <w:rFonts w:cs="Arial"/>
                <w:color w:val="000000"/>
              </w:rPr>
            </w:pPr>
            <w:r w:rsidRPr="00953EFA">
              <w:rPr>
                <w:rFonts w:cs="Arial"/>
                <w:color w:val="000000"/>
              </w:rPr>
              <w:t>Les procédures ne prennent pas en compte l'exigence 4.1.8</w:t>
            </w:r>
          </w:p>
        </w:tc>
        <w:tc>
          <w:tcPr>
            <w:tcW w:w="938" w:type="dxa"/>
          </w:tcPr>
          <w:p w14:paraId="2CDB91CD" w14:textId="77777777" w:rsidR="003A33E9" w:rsidRPr="00953EFA"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926" w:type="dxa"/>
          </w:tcPr>
          <w:p w14:paraId="7E753D83"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F74DDD" w14:paraId="0BDD4DE2" w14:textId="77777777" w:rsidTr="003A33E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val="restart"/>
            <w:noWrap/>
            <w:hideMark/>
          </w:tcPr>
          <w:p w14:paraId="25B76576" w14:textId="77777777" w:rsidR="003A33E9" w:rsidRPr="00F74DDD" w:rsidRDefault="003A33E9" w:rsidP="00AD4A9C">
            <w:pPr>
              <w:spacing w:after="0"/>
              <w:jc w:val="left"/>
              <w:rPr>
                <w:rFonts w:cs="Arial"/>
                <w:color w:val="000000"/>
              </w:rPr>
            </w:pPr>
            <w:bookmarkStart w:id="22" w:name="RANGE!A22"/>
            <w:r w:rsidRPr="00F74DDD">
              <w:rPr>
                <w:rFonts w:cs="Arial"/>
                <w:color w:val="000000"/>
              </w:rPr>
              <w:t>4.2.1 Pérennité des solutions</w:t>
            </w:r>
          </w:p>
          <w:bookmarkEnd w:id="22"/>
          <w:p w14:paraId="07BC331E" w14:textId="77777777" w:rsidR="003A33E9" w:rsidRPr="00F74DDD" w:rsidRDefault="003A33E9" w:rsidP="00AD4A9C">
            <w:pPr>
              <w:spacing w:after="0"/>
              <w:jc w:val="left"/>
              <w:rPr>
                <w:rFonts w:cs="Arial"/>
                <w:color w:val="000000"/>
              </w:rPr>
            </w:pPr>
            <w:r w:rsidRPr="00F74DDD">
              <w:rPr>
                <w:rFonts w:cs="Arial"/>
                <w:color w:val="000000"/>
              </w:rPr>
              <w:t> </w:t>
            </w:r>
          </w:p>
          <w:p w14:paraId="5A01B1CE" w14:textId="77777777" w:rsidR="003A33E9" w:rsidRPr="00F74DDD" w:rsidRDefault="003A33E9" w:rsidP="00AD4A9C">
            <w:pPr>
              <w:spacing w:after="0"/>
              <w:jc w:val="left"/>
              <w:rPr>
                <w:rFonts w:cs="Arial"/>
                <w:color w:val="000000"/>
              </w:rPr>
            </w:pPr>
            <w:r w:rsidRPr="00F74DDD">
              <w:rPr>
                <w:rFonts w:cs="Arial"/>
                <w:color w:val="000000"/>
              </w:rPr>
              <w:t> </w:t>
            </w:r>
          </w:p>
        </w:tc>
        <w:tc>
          <w:tcPr>
            <w:tcW w:w="4800" w:type="dxa"/>
            <w:hideMark/>
          </w:tcPr>
          <w:p w14:paraId="0E0F169D" w14:textId="77777777" w:rsidR="003A33E9" w:rsidRPr="00063F67" w:rsidRDefault="003A33E9" w:rsidP="00AD4A9C">
            <w:pPr>
              <w:spacing w:after="0"/>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063F67">
              <w:rPr>
                <w:rFonts w:cs="Arial"/>
                <w:color w:val="000000"/>
              </w:rPr>
              <w:t>Les procédures portant l'exigence 4.2.1 ne sont pas systématiquement respectées</w:t>
            </w:r>
          </w:p>
        </w:tc>
        <w:tc>
          <w:tcPr>
            <w:tcW w:w="938" w:type="dxa"/>
          </w:tcPr>
          <w:p w14:paraId="73E3324A"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sym w:font="Wingdings" w:char="F0FC"/>
            </w:r>
          </w:p>
        </w:tc>
        <w:tc>
          <w:tcPr>
            <w:tcW w:w="926" w:type="dxa"/>
          </w:tcPr>
          <w:p w14:paraId="6E0D35FE"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3A33E9" w:rsidRPr="00265888" w14:paraId="2F7646D0" w14:textId="77777777" w:rsidTr="003A33E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hideMark/>
          </w:tcPr>
          <w:p w14:paraId="44018D46" w14:textId="77777777" w:rsidR="003A33E9" w:rsidRPr="00953EFA" w:rsidRDefault="003A33E9" w:rsidP="00AD4A9C">
            <w:pPr>
              <w:spacing w:after="0"/>
              <w:jc w:val="left"/>
              <w:rPr>
                <w:rFonts w:cs="Arial"/>
                <w:color w:val="000000"/>
              </w:rPr>
            </w:pPr>
          </w:p>
        </w:tc>
        <w:tc>
          <w:tcPr>
            <w:tcW w:w="4800" w:type="dxa"/>
            <w:hideMark/>
          </w:tcPr>
          <w:p w14:paraId="0A959CC9" w14:textId="77777777" w:rsidR="003A33E9" w:rsidRPr="00063F67" w:rsidRDefault="003A33E9" w:rsidP="00AD4A9C">
            <w:pPr>
              <w:spacing w:after="0"/>
              <w:jc w:val="left"/>
              <w:cnfStyle w:val="000000000000" w:firstRow="0" w:lastRow="0" w:firstColumn="0" w:lastColumn="0" w:oddVBand="0" w:evenVBand="0" w:oddHBand="0" w:evenHBand="0" w:firstRowFirstColumn="0" w:firstRowLastColumn="0" w:lastRowFirstColumn="0" w:lastRowLastColumn="0"/>
              <w:rPr>
                <w:rFonts w:cs="Arial"/>
                <w:color w:val="000000"/>
              </w:rPr>
            </w:pPr>
            <w:r w:rsidRPr="00063F67">
              <w:rPr>
                <w:rFonts w:cs="Arial"/>
                <w:color w:val="000000"/>
              </w:rPr>
              <w:t>Les procédures ne prennent pas en compte l'exigence 4.2.1</w:t>
            </w:r>
          </w:p>
        </w:tc>
        <w:tc>
          <w:tcPr>
            <w:tcW w:w="938" w:type="dxa"/>
          </w:tcPr>
          <w:p w14:paraId="28AC8324" w14:textId="77777777" w:rsidR="003A33E9" w:rsidRPr="00953EFA"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926" w:type="dxa"/>
          </w:tcPr>
          <w:p w14:paraId="7D2FD7C9"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265888" w14:paraId="360C776D" w14:textId="77777777" w:rsidTr="003A33E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hideMark/>
          </w:tcPr>
          <w:p w14:paraId="678758BA" w14:textId="77777777" w:rsidR="003A33E9" w:rsidRPr="00953EFA" w:rsidRDefault="003A33E9" w:rsidP="00AD4A9C">
            <w:pPr>
              <w:spacing w:after="0"/>
              <w:jc w:val="left"/>
              <w:rPr>
                <w:rFonts w:cs="Arial"/>
                <w:color w:val="000000"/>
              </w:rPr>
            </w:pPr>
          </w:p>
        </w:tc>
        <w:tc>
          <w:tcPr>
            <w:tcW w:w="4800" w:type="dxa"/>
            <w:hideMark/>
          </w:tcPr>
          <w:p w14:paraId="4E63B621" w14:textId="77777777" w:rsidR="003A33E9" w:rsidRPr="00063F67" w:rsidRDefault="003A33E9" w:rsidP="00AD4A9C">
            <w:pPr>
              <w:spacing w:after="0"/>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063F67">
              <w:rPr>
                <w:rFonts w:cs="Arial"/>
                <w:color w:val="000000"/>
              </w:rPr>
              <w:t xml:space="preserve">Moins de 75% des contrats clients signés depuis la mise en œuvre des procédures portant l'exigence 4.2.1 contiennent la durée du support d'une version. </w:t>
            </w:r>
          </w:p>
        </w:tc>
        <w:tc>
          <w:tcPr>
            <w:tcW w:w="938" w:type="dxa"/>
          </w:tcPr>
          <w:p w14:paraId="624EF2AB" w14:textId="77777777" w:rsidR="003A33E9" w:rsidRPr="00953EFA"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926" w:type="dxa"/>
          </w:tcPr>
          <w:p w14:paraId="09C06C6E"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265888" w14:paraId="3BCB7CCC" w14:textId="77777777" w:rsidTr="003A33E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tcPr>
          <w:p w14:paraId="174E64AC" w14:textId="77777777" w:rsidR="003A33E9" w:rsidRPr="00953EFA" w:rsidRDefault="003A33E9" w:rsidP="00AD4A9C">
            <w:pPr>
              <w:spacing w:after="0"/>
              <w:jc w:val="left"/>
              <w:rPr>
                <w:rFonts w:cs="Arial"/>
                <w:color w:val="000000"/>
              </w:rPr>
            </w:pPr>
          </w:p>
        </w:tc>
        <w:tc>
          <w:tcPr>
            <w:tcW w:w="4800" w:type="dxa"/>
          </w:tcPr>
          <w:p w14:paraId="3578C652" w14:textId="77777777" w:rsidR="003A33E9" w:rsidRPr="00063F67" w:rsidRDefault="003A33E9" w:rsidP="00AD4A9C">
            <w:pPr>
              <w:spacing w:after="0"/>
              <w:jc w:val="left"/>
              <w:cnfStyle w:val="000000000000" w:firstRow="0" w:lastRow="0" w:firstColumn="0" w:lastColumn="0" w:oddVBand="0" w:evenVBand="0" w:oddHBand="0" w:evenHBand="0" w:firstRowFirstColumn="0" w:firstRowLastColumn="0" w:lastRowFirstColumn="0" w:lastRowLastColumn="0"/>
              <w:rPr>
                <w:rFonts w:cs="Arial"/>
                <w:color w:val="000000"/>
              </w:rPr>
            </w:pPr>
            <w:r w:rsidRPr="00063F67">
              <w:rPr>
                <w:rFonts w:cs="Arial"/>
                <w:color w:val="000000"/>
              </w:rPr>
              <w:t>Les sources de la dernière version majeure distribuée n'ont pas été déposées chez un tiers de confiance.</w:t>
            </w:r>
          </w:p>
        </w:tc>
        <w:tc>
          <w:tcPr>
            <w:tcW w:w="938" w:type="dxa"/>
          </w:tcPr>
          <w:p w14:paraId="755CF53A" w14:textId="77777777" w:rsidR="003A33E9" w:rsidRPr="00953EFA"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926" w:type="dxa"/>
          </w:tcPr>
          <w:p w14:paraId="0A38B02E"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265888" w14:paraId="74B48FA9" w14:textId="77777777" w:rsidTr="003A33E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tcPr>
          <w:p w14:paraId="087F7EC5" w14:textId="77777777" w:rsidR="003A33E9" w:rsidRPr="00953EFA" w:rsidRDefault="003A33E9" w:rsidP="00AD4A9C">
            <w:pPr>
              <w:spacing w:after="0"/>
              <w:jc w:val="left"/>
              <w:rPr>
                <w:rFonts w:cs="Arial"/>
                <w:color w:val="000000"/>
              </w:rPr>
            </w:pPr>
          </w:p>
        </w:tc>
        <w:tc>
          <w:tcPr>
            <w:tcW w:w="4800" w:type="dxa"/>
          </w:tcPr>
          <w:p w14:paraId="1E2F0B2F" w14:textId="77777777" w:rsidR="003A33E9" w:rsidRPr="00063F67" w:rsidRDefault="003A33E9" w:rsidP="00AD4A9C">
            <w:pPr>
              <w:spacing w:after="0"/>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063F67">
              <w:rPr>
                <w:rFonts w:cs="Arial"/>
                <w:color w:val="000000"/>
              </w:rPr>
              <w:t>A défaut d’existence de version majeure, le dernier dépôt des sources remonte à plus d’un an</w:t>
            </w:r>
            <w:r>
              <w:rPr>
                <w:rFonts w:cs="Arial"/>
                <w:color w:val="000000"/>
              </w:rPr>
              <w:t>.</w:t>
            </w:r>
          </w:p>
        </w:tc>
        <w:tc>
          <w:tcPr>
            <w:tcW w:w="938" w:type="dxa"/>
          </w:tcPr>
          <w:p w14:paraId="0DCCC5B8" w14:textId="77777777" w:rsidR="003A33E9" w:rsidRPr="00953EFA"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926" w:type="dxa"/>
          </w:tcPr>
          <w:p w14:paraId="03C9EDCD"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F74DDD" w14:paraId="7EB32DDD" w14:textId="77777777" w:rsidTr="003A33E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val="restart"/>
            <w:hideMark/>
          </w:tcPr>
          <w:p w14:paraId="4DF83D74" w14:textId="77777777" w:rsidR="003A33E9" w:rsidRPr="00F74DDD" w:rsidRDefault="003A33E9" w:rsidP="00AD4A9C">
            <w:pPr>
              <w:spacing w:after="0"/>
              <w:jc w:val="left"/>
              <w:rPr>
                <w:rFonts w:cs="Arial"/>
                <w:color w:val="000000"/>
              </w:rPr>
            </w:pPr>
            <w:r w:rsidRPr="00F74DDD">
              <w:rPr>
                <w:rFonts w:cs="Arial"/>
                <w:color w:val="000000"/>
              </w:rPr>
              <w:t>4.2.2 Fonctionnement en mode dégradé</w:t>
            </w:r>
          </w:p>
        </w:tc>
        <w:tc>
          <w:tcPr>
            <w:tcW w:w="4800" w:type="dxa"/>
            <w:hideMark/>
          </w:tcPr>
          <w:p w14:paraId="475A7D1B" w14:textId="77777777" w:rsidR="003A33E9" w:rsidRPr="00F74DDD" w:rsidRDefault="003A33E9" w:rsidP="00AD4A9C">
            <w:pPr>
              <w:spacing w:after="0"/>
              <w:jc w:val="left"/>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t>Les procédures portant l'exigence 4.2.2 ne sont pas systématiquement respectées</w:t>
            </w:r>
          </w:p>
        </w:tc>
        <w:tc>
          <w:tcPr>
            <w:tcW w:w="938" w:type="dxa"/>
          </w:tcPr>
          <w:p w14:paraId="757E5936"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sym w:font="Wingdings" w:char="F0FC"/>
            </w:r>
          </w:p>
        </w:tc>
        <w:tc>
          <w:tcPr>
            <w:tcW w:w="926" w:type="dxa"/>
          </w:tcPr>
          <w:p w14:paraId="0B3155BF"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3A33E9" w:rsidRPr="00F74DDD" w14:paraId="0732FC7F" w14:textId="77777777" w:rsidTr="003A33E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tcPr>
          <w:p w14:paraId="3AF3814E" w14:textId="77777777" w:rsidR="003A33E9" w:rsidRPr="00953EFA" w:rsidRDefault="003A33E9" w:rsidP="00AD4A9C">
            <w:pPr>
              <w:spacing w:after="0"/>
              <w:jc w:val="left"/>
              <w:rPr>
                <w:rFonts w:cs="Arial"/>
                <w:color w:val="000000"/>
              </w:rPr>
            </w:pPr>
          </w:p>
        </w:tc>
        <w:tc>
          <w:tcPr>
            <w:tcW w:w="4800" w:type="dxa"/>
          </w:tcPr>
          <w:p w14:paraId="2AB4574B" w14:textId="77777777" w:rsidR="003A33E9" w:rsidRPr="00953EFA" w:rsidRDefault="003A33E9" w:rsidP="00AD4A9C">
            <w:pPr>
              <w:spacing w:after="0"/>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953EFA">
              <w:rPr>
                <w:rFonts w:cs="Arial"/>
                <w:color w:val="000000"/>
              </w:rPr>
              <w:t>Les procédures ne prennent pas en compte l'exigence 4.2.2</w:t>
            </w:r>
          </w:p>
        </w:tc>
        <w:tc>
          <w:tcPr>
            <w:tcW w:w="938" w:type="dxa"/>
          </w:tcPr>
          <w:p w14:paraId="6385966F" w14:textId="77777777" w:rsidR="003A33E9" w:rsidRPr="00953EFA"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926" w:type="dxa"/>
          </w:tcPr>
          <w:p w14:paraId="16E91763"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F74DDD" w14:paraId="376A62A0" w14:textId="77777777" w:rsidTr="003A33E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val="restart"/>
            <w:hideMark/>
          </w:tcPr>
          <w:p w14:paraId="4A0D4B35" w14:textId="77777777" w:rsidR="003A33E9" w:rsidRPr="00F74DDD" w:rsidRDefault="003A33E9" w:rsidP="00AD4A9C">
            <w:pPr>
              <w:spacing w:after="0"/>
              <w:jc w:val="left"/>
              <w:rPr>
                <w:rFonts w:cs="Arial"/>
                <w:color w:val="000000"/>
              </w:rPr>
            </w:pPr>
            <w:bookmarkStart w:id="23" w:name="RANGE!A26"/>
            <w:r w:rsidRPr="00F74DDD">
              <w:rPr>
                <w:rFonts w:cs="Arial"/>
                <w:color w:val="000000"/>
              </w:rPr>
              <w:t>4.2.3 Garantie</w:t>
            </w:r>
          </w:p>
          <w:bookmarkEnd w:id="23"/>
          <w:p w14:paraId="7B0B1D7F" w14:textId="77777777" w:rsidR="003A33E9" w:rsidRPr="00F74DDD" w:rsidRDefault="003A33E9" w:rsidP="00AD4A9C">
            <w:pPr>
              <w:spacing w:after="0"/>
              <w:jc w:val="left"/>
              <w:rPr>
                <w:rFonts w:cs="Arial"/>
                <w:color w:val="000000"/>
              </w:rPr>
            </w:pPr>
            <w:r w:rsidRPr="00F74DDD">
              <w:rPr>
                <w:rFonts w:cs="Arial"/>
                <w:color w:val="000000"/>
              </w:rPr>
              <w:t> </w:t>
            </w:r>
          </w:p>
        </w:tc>
        <w:tc>
          <w:tcPr>
            <w:tcW w:w="4800" w:type="dxa"/>
            <w:hideMark/>
          </w:tcPr>
          <w:p w14:paraId="74778AE4" w14:textId="77777777" w:rsidR="003A33E9" w:rsidRPr="00F74DDD" w:rsidRDefault="003A33E9" w:rsidP="00AD4A9C">
            <w:pPr>
              <w:spacing w:after="0"/>
              <w:jc w:val="left"/>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t>Les procédures portant l'exigence 4.2.3 ne sont pas systématiquement respectées</w:t>
            </w:r>
          </w:p>
        </w:tc>
        <w:tc>
          <w:tcPr>
            <w:tcW w:w="938" w:type="dxa"/>
          </w:tcPr>
          <w:p w14:paraId="2918537A"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sym w:font="Wingdings" w:char="F0FC"/>
            </w:r>
          </w:p>
        </w:tc>
        <w:tc>
          <w:tcPr>
            <w:tcW w:w="926" w:type="dxa"/>
          </w:tcPr>
          <w:p w14:paraId="25473288"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3A33E9" w:rsidRPr="00265888" w14:paraId="370CCE9B" w14:textId="77777777" w:rsidTr="003A33E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hideMark/>
          </w:tcPr>
          <w:p w14:paraId="07565817" w14:textId="77777777" w:rsidR="003A33E9" w:rsidRPr="00953EFA" w:rsidRDefault="003A33E9" w:rsidP="00AD4A9C">
            <w:pPr>
              <w:spacing w:after="0"/>
              <w:jc w:val="left"/>
              <w:rPr>
                <w:rFonts w:cs="Arial"/>
                <w:color w:val="000000"/>
              </w:rPr>
            </w:pPr>
          </w:p>
        </w:tc>
        <w:tc>
          <w:tcPr>
            <w:tcW w:w="4800" w:type="dxa"/>
            <w:hideMark/>
          </w:tcPr>
          <w:p w14:paraId="167E142B" w14:textId="77777777" w:rsidR="003A33E9" w:rsidRPr="00953EFA" w:rsidRDefault="003A33E9" w:rsidP="00AD4A9C">
            <w:pPr>
              <w:spacing w:after="0"/>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953EFA">
              <w:rPr>
                <w:rFonts w:cs="Arial"/>
                <w:color w:val="000000"/>
              </w:rPr>
              <w:t>Les procédures ne prennent pas en compte l'exigence 4.2.3</w:t>
            </w:r>
          </w:p>
        </w:tc>
        <w:tc>
          <w:tcPr>
            <w:tcW w:w="938" w:type="dxa"/>
          </w:tcPr>
          <w:p w14:paraId="7DD876BB" w14:textId="77777777" w:rsidR="003A33E9" w:rsidRPr="00953EFA"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926" w:type="dxa"/>
          </w:tcPr>
          <w:p w14:paraId="744FDE37"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265888" w14:paraId="681E8704" w14:textId="77777777" w:rsidTr="003A33E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tcPr>
          <w:p w14:paraId="015ED612" w14:textId="77777777" w:rsidR="003A33E9" w:rsidRPr="00953EFA" w:rsidRDefault="003A33E9" w:rsidP="00AD4A9C">
            <w:pPr>
              <w:spacing w:after="0"/>
              <w:jc w:val="left"/>
              <w:rPr>
                <w:rFonts w:cs="Arial"/>
                <w:color w:val="000000"/>
              </w:rPr>
            </w:pPr>
          </w:p>
        </w:tc>
        <w:tc>
          <w:tcPr>
            <w:tcW w:w="4800" w:type="dxa"/>
          </w:tcPr>
          <w:p w14:paraId="2E472823" w14:textId="77777777" w:rsidR="003A33E9" w:rsidRPr="00953EFA" w:rsidRDefault="003A33E9" w:rsidP="00AD4A9C">
            <w:pPr>
              <w:spacing w:after="0"/>
              <w:jc w:val="left"/>
              <w:cnfStyle w:val="000000000000" w:firstRow="0" w:lastRow="0" w:firstColumn="0" w:lastColumn="0" w:oddVBand="0" w:evenVBand="0" w:oddHBand="0" w:evenHBand="0" w:firstRowFirstColumn="0" w:firstRowLastColumn="0" w:lastRowFirstColumn="0" w:lastRowLastColumn="0"/>
              <w:rPr>
                <w:rFonts w:cs="Arial"/>
                <w:color w:val="000000"/>
              </w:rPr>
            </w:pPr>
            <w:r w:rsidRPr="00953EFA">
              <w:rPr>
                <w:rFonts w:cs="Arial"/>
                <w:color w:val="000000"/>
              </w:rPr>
              <w:t>Moins de 75% des contrats clients signés depuis la mise en œuvre des procédures portant l'exigence 4.2.3 décrivent formellement la période de garantie et les services associés à cette période</w:t>
            </w:r>
          </w:p>
        </w:tc>
        <w:tc>
          <w:tcPr>
            <w:tcW w:w="938" w:type="dxa"/>
          </w:tcPr>
          <w:p w14:paraId="7ADB9803" w14:textId="77777777" w:rsidR="003A33E9" w:rsidRPr="00953EFA"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926" w:type="dxa"/>
          </w:tcPr>
          <w:p w14:paraId="55639380"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F74DDD" w14:paraId="1CA582A5" w14:textId="77777777" w:rsidTr="003A33E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val="restart"/>
            <w:hideMark/>
          </w:tcPr>
          <w:p w14:paraId="762E8568" w14:textId="77777777" w:rsidR="003A33E9" w:rsidRPr="00F74DDD" w:rsidRDefault="003A33E9" w:rsidP="00AD4A9C">
            <w:pPr>
              <w:spacing w:after="0"/>
              <w:jc w:val="left"/>
              <w:rPr>
                <w:rFonts w:cs="Arial"/>
                <w:color w:val="000000"/>
              </w:rPr>
            </w:pPr>
            <w:r w:rsidRPr="00F74DDD">
              <w:rPr>
                <w:rFonts w:cs="Arial"/>
                <w:color w:val="000000"/>
              </w:rPr>
              <w:t>4.2.4 Durée d’indisponibilité et mise à jour à chaud</w:t>
            </w:r>
          </w:p>
          <w:p w14:paraId="71C0E8A1" w14:textId="77777777" w:rsidR="003A33E9" w:rsidRPr="00F74DDD" w:rsidRDefault="003A33E9" w:rsidP="00AD4A9C">
            <w:pPr>
              <w:spacing w:after="0"/>
              <w:jc w:val="left"/>
              <w:rPr>
                <w:rFonts w:cs="Arial"/>
                <w:color w:val="000000"/>
              </w:rPr>
            </w:pPr>
            <w:r w:rsidRPr="00F74DDD">
              <w:rPr>
                <w:rFonts w:cs="Arial"/>
                <w:color w:val="000000"/>
              </w:rPr>
              <w:t> </w:t>
            </w:r>
          </w:p>
        </w:tc>
        <w:tc>
          <w:tcPr>
            <w:tcW w:w="4800" w:type="dxa"/>
            <w:hideMark/>
          </w:tcPr>
          <w:p w14:paraId="10A96074" w14:textId="77777777" w:rsidR="003A33E9" w:rsidRPr="00F74DDD" w:rsidRDefault="003A33E9" w:rsidP="00AD4A9C">
            <w:pPr>
              <w:spacing w:after="0"/>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t>Les procédures portant l'exigence 4.2.4 ne sont pas systématiquement respectées</w:t>
            </w:r>
          </w:p>
        </w:tc>
        <w:tc>
          <w:tcPr>
            <w:tcW w:w="938" w:type="dxa"/>
          </w:tcPr>
          <w:p w14:paraId="4CE5EE46"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sym w:font="Wingdings" w:char="F0FC"/>
            </w:r>
          </w:p>
        </w:tc>
        <w:tc>
          <w:tcPr>
            <w:tcW w:w="926" w:type="dxa"/>
          </w:tcPr>
          <w:p w14:paraId="2BF2CCBF"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3A33E9" w:rsidRPr="00F74DDD" w14:paraId="0098E2E8" w14:textId="77777777" w:rsidTr="003A33E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hideMark/>
          </w:tcPr>
          <w:p w14:paraId="1491C3D1" w14:textId="77777777" w:rsidR="003A33E9" w:rsidRPr="00953EFA" w:rsidRDefault="003A33E9" w:rsidP="00AD4A9C">
            <w:pPr>
              <w:spacing w:after="0"/>
              <w:jc w:val="left"/>
              <w:rPr>
                <w:rFonts w:cs="Arial"/>
                <w:color w:val="000000"/>
              </w:rPr>
            </w:pPr>
          </w:p>
        </w:tc>
        <w:tc>
          <w:tcPr>
            <w:tcW w:w="4800" w:type="dxa"/>
            <w:hideMark/>
          </w:tcPr>
          <w:p w14:paraId="3711F488" w14:textId="77777777" w:rsidR="003A33E9" w:rsidRPr="00953EFA" w:rsidRDefault="003A33E9" w:rsidP="00AD4A9C">
            <w:pPr>
              <w:spacing w:after="0"/>
              <w:jc w:val="left"/>
              <w:cnfStyle w:val="000000000000" w:firstRow="0" w:lastRow="0" w:firstColumn="0" w:lastColumn="0" w:oddVBand="0" w:evenVBand="0" w:oddHBand="0" w:evenHBand="0" w:firstRowFirstColumn="0" w:firstRowLastColumn="0" w:lastRowFirstColumn="0" w:lastRowLastColumn="0"/>
              <w:rPr>
                <w:rFonts w:cs="Arial"/>
                <w:color w:val="000000"/>
              </w:rPr>
            </w:pPr>
            <w:r w:rsidRPr="00953EFA">
              <w:rPr>
                <w:rFonts w:cs="Arial"/>
                <w:color w:val="000000"/>
              </w:rPr>
              <w:t>Les procédures ne prennent pas en compte l'exigence 4.2.4</w:t>
            </w:r>
          </w:p>
        </w:tc>
        <w:tc>
          <w:tcPr>
            <w:tcW w:w="938" w:type="dxa"/>
          </w:tcPr>
          <w:p w14:paraId="46DEC372" w14:textId="77777777" w:rsidR="003A33E9" w:rsidRPr="00953EFA"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926" w:type="dxa"/>
          </w:tcPr>
          <w:p w14:paraId="6AFCD589"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265888" w14:paraId="057EE046" w14:textId="77777777" w:rsidTr="003A33E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tcPr>
          <w:p w14:paraId="044594C2" w14:textId="77777777" w:rsidR="003A33E9" w:rsidRPr="00953EFA" w:rsidRDefault="003A33E9" w:rsidP="00AD4A9C">
            <w:pPr>
              <w:spacing w:after="0"/>
              <w:jc w:val="left"/>
              <w:rPr>
                <w:rFonts w:cs="Arial"/>
                <w:color w:val="000000"/>
              </w:rPr>
            </w:pPr>
          </w:p>
        </w:tc>
        <w:tc>
          <w:tcPr>
            <w:tcW w:w="4800" w:type="dxa"/>
          </w:tcPr>
          <w:p w14:paraId="7C688BF9" w14:textId="77777777" w:rsidR="003A33E9" w:rsidRPr="00953EFA" w:rsidRDefault="003A33E9" w:rsidP="00AD4A9C">
            <w:pPr>
              <w:spacing w:after="0"/>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953EFA">
              <w:rPr>
                <w:rFonts w:cs="Arial"/>
                <w:color w:val="000000"/>
              </w:rPr>
              <w:t xml:space="preserve">Moins de 75% des contrats clients signés depuis la mise en œuvre des procédures portant l'exigence 4.2.4 </w:t>
            </w:r>
            <w:proofErr w:type="gramStart"/>
            <w:r w:rsidRPr="00953EFA">
              <w:rPr>
                <w:rFonts w:cs="Arial"/>
                <w:color w:val="000000"/>
              </w:rPr>
              <w:t>stipule</w:t>
            </w:r>
            <w:proofErr w:type="gramEnd"/>
            <w:r w:rsidRPr="00953EFA">
              <w:rPr>
                <w:rFonts w:cs="Arial"/>
                <w:color w:val="000000"/>
              </w:rPr>
              <w:t xml:space="preserve"> une durée maximale d’indisponibilité du produit inférieure ou égale à 4H, lors d’une mise à jour.</w:t>
            </w:r>
          </w:p>
        </w:tc>
        <w:tc>
          <w:tcPr>
            <w:tcW w:w="938" w:type="dxa"/>
          </w:tcPr>
          <w:p w14:paraId="51CECF51" w14:textId="77777777" w:rsidR="003A33E9" w:rsidRPr="00953EFA"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926" w:type="dxa"/>
          </w:tcPr>
          <w:p w14:paraId="05F43AC2"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F74DDD" w14:paraId="3A92F462" w14:textId="77777777" w:rsidTr="003A33E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val="restart"/>
            <w:hideMark/>
          </w:tcPr>
          <w:p w14:paraId="6F6E8EF4" w14:textId="77777777" w:rsidR="003A33E9" w:rsidRPr="00F74DDD" w:rsidRDefault="003A33E9" w:rsidP="00AD4A9C">
            <w:pPr>
              <w:spacing w:after="0"/>
              <w:jc w:val="left"/>
              <w:rPr>
                <w:rFonts w:cs="Arial"/>
                <w:color w:val="000000"/>
              </w:rPr>
            </w:pPr>
            <w:r w:rsidRPr="00F74DDD">
              <w:rPr>
                <w:rFonts w:cs="Arial"/>
                <w:color w:val="000000"/>
              </w:rPr>
              <w:t>4.3.1 Pérennité des équipes industrielles</w:t>
            </w:r>
          </w:p>
        </w:tc>
        <w:tc>
          <w:tcPr>
            <w:tcW w:w="4800" w:type="dxa"/>
            <w:hideMark/>
          </w:tcPr>
          <w:p w14:paraId="7F6F2950" w14:textId="77777777" w:rsidR="003A33E9" w:rsidRPr="00F74DDD" w:rsidRDefault="003A33E9" w:rsidP="00AD4A9C">
            <w:pPr>
              <w:spacing w:after="0"/>
              <w:jc w:val="left"/>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t>Les procédures portant l'exigence 4.3.1 ne sont pas systématiquement respectées</w:t>
            </w:r>
          </w:p>
        </w:tc>
        <w:tc>
          <w:tcPr>
            <w:tcW w:w="938" w:type="dxa"/>
          </w:tcPr>
          <w:p w14:paraId="6690D9DF"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sym w:font="Wingdings" w:char="F0FC"/>
            </w:r>
          </w:p>
        </w:tc>
        <w:tc>
          <w:tcPr>
            <w:tcW w:w="926" w:type="dxa"/>
          </w:tcPr>
          <w:p w14:paraId="5E032AEF"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3A33E9" w:rsidRPr="00265888" w14:paraId="23DED1C1" w14:textId="77777777" w:rsidTr="003A33E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tcPr>
          <w:p w14:paraId="32B61A1C" w14:textId="77777777" w:rsidR="003A33E9" w:rsidRPr="00953EFA" w:rsidRDefault="003A33E9" w:rsidP="00AD4A9C">
            <w:pPr>
              <w:spacing w:after="0"/>
              <w:jc w:val="left"/>
              <w:rPr>
                <w:rFonts w:cs="Arial"/>
                <w:color w:val="000000"/>
              </w:rPr>
            </w:pPr>
          </w:p>
        </w:tc>
        <w:tc>
          <w:tcPr>
            <w:tcW w:w="4800" w:type="dxa"/>
          </w:tcPr>
          <w:p w14:paraId="0F147B18" w14:textId="77777777" w:rsidR="003A33E9" w:rsidRPr="00953EFA" w:rsidRDefault="003A33E9" w:rsidP="00AD4A9C">
            <w:pPr>
              <w:spacing w:after="0"/>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953EFA">
              <w:rPr>
                <w:rFonts w:cs="Arial"/>
                <w:color w:val="000000"/>
              </w:rPr>
              <w:t>Les procédures ne prennent pas en compte l'exigence 4.3.1</w:t>
            </w:r>
          </w:p>
        </w:tc>
        <w:tc>
          <w:tcPr>
            <w:tcW w:w="938" w:type="dxa"/>
          </w:tcPr>
          <w:p w14:paraId="1FC2EFCF" w14:textId="77777777" w:rsidR="003A33E9" w:rsidRPr="00953EFA"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926" w:type="dxa"/>
          </w:tcPr>
          <w:p w14:paraId="1476927F"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F74DDD" w14:paraId="2A248A33" w14:textId="77777777" w:rsidTr="003A33E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hideMark/>
          </w:tcPr>
          <w:p w14:paraId="362194C2" w14:textId="77777777" w:rsidR="003A33E9" w:rsidRPr="00F74DDD" w:rsidRDefault="003A33E9" w:rsidP="00AD4A9C">
            <w:pPr>
              <w:spacing w:after="0"/>
              <w:jc w:val="left"/>
              <w:rPr>
                <w:rFonts w:cs="Arial"/>
                <w:color w:val="000000"/>
              </w:rPr>
            </w:pPr>
            <w:r w:rsidRPr="00F74DDD">
              <w:rPr>
                <w:rFonts w:cs="Arial"/>
                <w:color w:val="000000"/>
              </w:rPr>
              <w:t>4.3.2 Accompagnement renforcé</w:t>
            </w:r>
          </w:p>
        </w:tc>
        <w:tc>
          <w:tcPr>
            <w:tcW w:w="4800" w:type="dxa"/>
            <w:hideMark/>
          </w:tcPr>
          <w:p w14:paraId="4154A06E" w14:textId="77777777" w:rsidR="003A33E9" w:rsidRPr="00F74DDD" w:rsidRDefault="003A33E9" w:rsidP="00AD4A9C">
            <w:pPr>
              <w:spacing w:after="0"/>
              <w:jc w:val="left"/>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t>Le catalogue de l'industriel ne contient pas de prestations d'accompagnement renforcé.</w:t>
            </w:r>
          </w:p>
        </w:tc>
        <w:tc>
          <w:tcPr>
            <w:tcW w:w="938" w:type="dxa"/>
            <w:hideMark/>
          </w:tcPr>
          <w:p w14:paraId="669B8083"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sym w:font="Wingdings" w:char="F0FC"/>
            </w:r>
          </w:p>
        </w:tc>
        <w:tc>
          <w:tcPr>
            <w:tcW w:w="926" w:type="dxa"/>
          </w:tcPr>
          <w:p w14:paraId="769E18A6"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3A33E9" w:rsidRPr="00265888" w14:paraId="674F9218" w14:textId="77777777" w:rsidTr="003A33E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hideMark/>
          </w:tcPr>
          <w:p w14:paraId="56D67D99" w14:textId="77777777" w:rsidR="003A33E9" w:rsidRPr="00F74DDD" w:rsidRDefault="003A33E9" w:rsidP="00AD4A9C">
            <w:pPr>
              <w:spacing w:after="0"/>
              <w:jc w:val="left"/>
              <w:rPr>
                <w:rFonts w:cs="Arial"/>
                <w:color w:val="000000"/>
              </w:rPr>
            </w:pPr>
            <w:r w:rsidRPr="00F74DDD">
              <w:rPr>
                <w:rFonts w:cs="Arial"/>
                <w:color w:val="000000"/>
              </w:rPr>
              <w:t>4.3.3 Qualité</w:t>
            </w:r>
          </w:p>
        </w:tc>
        <w:tc>
          <w:tcPr>
            <w:tcW w:w="4800" w:type="dxa"/>
            <w:hideMark/>
          </w:tcPr>
          <w:p w14:paraId="7D9D43D3" w14:textId="77777777" w:rsidR="003A33E9" w:rsidRPr="00F74DDD" w:rsidRDefault="003A33E9" w:rsidP="00AD4A9C">
            <w:pPr>
              <w:spacing w:after="0"/>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t>Les procédures portant l'exigence 4.3.3 ne sont pas systématiquement respectées</w:t>
            </w:r>
          </w:p>
        </w:tc>
        <w:tc>
          <w:tcPr>
            <w:tcW w:w="938" w:type="dxa"/>
          </w:tcPr>
          <w:p w14:paraId="153FEF6A"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sym w:font="Wingdings" w:char="F0FC"/>
            </w:r>
          </w:p>
        </w:tc>
        <w:tc>
          <w:tcPr>
            <w:tcW w:w="926" w:type="dxa"/>
          </w:tcPr>
          <w:p w14:paraId="50D06F6D"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3A33E9" w:rsidRPr="00F74DDD" w14:paraId="75EB6A11" w14:textId="77777777" w:rsidTr="003A33E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val="restart"/>
            <w:hideMark/>
          </w:tcPr>
          <w:p w14:paraId="72A49954" w14:textId="77777777" w:rsidR="003A33E9" w:rsidRPr="00F74DDD" w:rsidRDefault="003A33E9" w:rsidP="00AD4A9C">
            <w:pPr>
              <w:spacing w:after="0"/>
              <w:jc w:val="left"/>
              <w:rPr>
                <w:rFonts w:cs="Arial"/>
                <w:color w:val="000000"/>
              </w:rPr>
            </w:pPr>
            <w:r w:rsidRPr="00F74DDD">
              <w:rPr>
                <w:rFonts w:cs="Arial"/>
                <w:color w:val="000000"/>
              </w:rPr>
              <w:t>4.3.4 Outils communs de pilotage</w:t>
            </w:r>
          </w:p>
        </w:tc>
        <w:tc>
          <w:tcPr>
            <w:tcW w:w="4800" w:type="dxa"/>
            <w:hideMark/>
          </w:tcPr>
          <w:p w14:paraId="2F9B19F6" w14:textId="77777777" w:rsidR="003A33E9" w:rsidRPr="00F74DDD" w:rsidRDefault="003A33E9" w:rsidP="00AD4A9C">
            <w:pPr>
              <w:spacing w:after="0"/>
              <w:jc w:val="left"/>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t>Les procédures portant l'exigence 4.3.4 ne sont pas systématiquement respectées</w:t>
            </w:r>
          </w:p>
        </w:tc>
        <w:tc>
          <w:tcPr>
            <w:tcW w:w="938" w:type="dxa"/>
          </w:tcPr>
          <w:p w14:paraId="6C3FC250"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sym w:font="Wingdings" w:char="F0FC"/>
            </w:r>
          </w:p>
        </w:tc>
        <w:tc>
          <w:tcPr>
            <w:tcW w:w="926" w:type="dxa"/>
          </w:tcPr>
          <w:p w14:paraId="650E6FFF"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3A33E9" w:rsidRPr="00265888" w14:paraId="6600451F" w14:textId="77777777" w:rsidTr="003A33E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tcPr>
          <w:p w14:paraId="6351059C" w14:textId="77777777" w:rsidR="003A33E9" w:rsidRPr="00953EFA" w:rsidRDefault="003A33E9" w:rsidP="00AD4A9C">
            <w:pPr>
              <w:spacing w:after="0"/>
              <w:jc w:val="left"/>
              <w:rPr>
                <w:rFonts w:cs="Arial"/>
                <w:color w:val="000000"/>
              </w:rPr>
            </w:pPr>
          </w:p>
        </w:tc>
        <w:tc>
          <w:tcPr>
            <w:tcW w:w="4800" w:type="dxa"/>
          </w:tcPr>
          <w:p w14:paraId="36512031" w14:textId="77777777" w:rsidR="003A33E9" w:rsidRPr="00953EFA" w:rsidRDefault="003A33E9" w:rsidP="00AD4A9C">
            <w:pPr>
              <w:spacing w:after="0"/>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953EFA">
              <w:rPr>
                <w:rFonts w:cs="Arial"/>
                <w:color w:val="000000"/>
              </w:rPr>
              <w:t>Les procédures ne prennent pas en compte l'exigence 4.3.3</w:t>
            </w:r>
          </w:p>
        </w:tc>
        <w:tc>
          <w:tcPr>
            <w:tcW w:w="938" w:type="dxa"/>
          </w:tcPr>
          <w:p w14:paraId="614CCE91" w14:textId="77777777" w:rsidR="003A33E9" w:rsidRPr="00953EFA"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926" w:type="dxa"/>
          </w:tcPr>
          <w:p w14:paraId="5A9D778D"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265888" w14:paraId="1A6C4A04" w14:textId="77777777" w:rsidTr="003A33E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tcPr>
          <w:p w14:paraId="33689B7E" w14:textId="77777777" w:rsidR="003A33E9" w:rsidRPr="00953EFA" w:rsidRDefault="003A33E9" w:rsidP="00AD4A9C">
            <w:pPr>
              <w:spacing w:after="0"/>
              <w:jc w:val="left"/>
              <w:rPr>
                <w:rFonts w:cs="Arial"/>
                <w:color w:val="000000"/>
              </w:rPr>
            </w:pPr>
          </w:p>
        </w:tc>
        <w:tc>
          <w:tcPr>
            <w:tcW w:w="4800" w:type="dxa"/>
          </w:tcPr>
          <w:p w14:paraId="4F21F376" w14:textId="77777777" w:rsidR="003A33E9" w:rsidRPr="00953EFA" w:rsidRDefault="003A33E9" w:rsidP="00AD4A9C">
            <w:pPr>
              <w:spacing w:after="0"/>
              <w:jc w:val="left"/>
              <w:cnfStyle w:val="000000000000" w:firstRow="0" w:lastRow="0" w:firstColumn="0" w:lastColumn="0" w:oddVBand="0" w:evenVBand="0" w:oddHBand="0" w:evenHBand="0" w:firstRowFirstColumn="0" w:firstRowLastColumn="0" w:lastRowFirstColumn="0" w:lastRowLastColumn="0"/>
              <w:rPr>
                <w:rFonts w:cs="Arial"/>
                <w:color w:val="000000"/>
              </w:rPr>
            </w:pPr>
            <w:r w:rsidRPr="00953EFA">
              <w:rPr>
                <w:rFonts w:cs="Arial"/>
                <w:color w:val="000000"/>
              </w:rPr>
              <w:t>Les procédures ne prennent pas en compte l'exigence 4.3.4</w:t>
            </w:r>
          </w:p>
        </w:tc>
        <w:tc>
          <w:tcPr>
            <w:tcW w:w="938" w:type="dxa"/>
          </w:tcPr>
          <w:p w14:paraId="6485C2AB" w14:textId="77777777" w:rsidR="003A33E9" w:rsidRPr="00953EFA"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926" w:type="dxa"/>
          </w:tcPr>
          <w:p w14:paraId="7A89FAED"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F74DDD" w14:paraId="67A22F57" w14:textId="77777777" w:rsidTr="003A33E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val="restart"/>
            <w:hideMark/>
          </w:tcPr>
          <w:p w14:paraId="47602EEE" w14:textId="77777777" w:rsidR="003A33E9" w:rsidRPr="00F74DDD" w:rsidRDefault="003A33E9" w:rsidP="00AD4A9C">
            <w:pPr>
              <w:spacing w:after="0"/>
              <w:jc w:val="left"/>
              <w:rPr>
                <w:rFonts w:cs="Arial"/>
                <w:color w:val="000000"/>
              </w:rPr>
            </w:pPr>
            <w:r w:rsidRPr="00F74DDD">
              <w:rPr>
                <w:rFonts w:cs="Arial"/>
                <w:color w:val="000000"/>
              </w:rPr>
              <w:t>4.3.5 Sécurité et analyse de risque du projet</w:t>
            </w:r>
          </w:p>
          <w:p w14:paraId="4FF53222" w14:textId="77777777" w:rsidR="003A33E9" w:rsidRPr="00F74DDD" w:rsidRDefault="003A33E9" w:rsidP="00AD4A9C">
            <w:pPr>
              <w:spacing w:after="0"/>
              <w:jc w:val="left"/>
              <w:rPr>
                <w:rFonts w:cs="Arial"/>
                <w:color w:val="000000"/>
              </w:rPr>
            </w:pPr>
            <w:r w:rsidRPr="00F74DDD">
              <w:rPr>
                <w:rFonts w:cs="Arial"/>
                <w:color w:val="000000"/>
              </w:rPr>
              <w:t> </w:t>
            </w:r>
          </w:p>
        </w:tc>
        <w:tc>
          <w:tcPr>
            <w:tcW w:w="4800" w:type="dxa"/>
            <w:hideMark/>
          </w:tcPr>
          <w:p w14:paraId="0C911BBF" w14:textId="77777777" w:rsidR="003A33E9" w:rsidRPr="00F74DDD" w:rsidRDefault="003A33E9" w:rsidP="00AD4A9C">
            <w:pPr>
              <w:spacing w:after="0"/>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t>Les procédures portant l'exigence 4.3.5 ne sont pas systématiquement respectées</w:t>
            </w:r>
          </w:p>
        </w:tc>
        <w:tc>
          <w:tcPr>
            <w:tcW w:w="938" w:type="dxa"/>
          </w:tcPr>
          <w:p w14:paraId="35E21640"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sym w:font="Wingdings" w:char="F0FC"/>
            </w:r>
          </w:p>
        </w:tc>
        <w:tc>
          <w:tcPr>
            <w:tcW w:w="926" w:type="dxa"/>
          </w:tcPr>
          <w:p w14:paraId="3D7C6101"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3A33E9" w:rsidRPr="00265888" w14:paraId="6EF55452" w14:textId="77777777" w:rsidTr="003A33E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hideMark/>
          </w:tcPr>
          <w:p w14:paraId="53FEFD7D" w14:textId="77777777" w:rsidR="003A33E9" w:rsidRPr="00953EFA" w:rsidRDefault="003A33E9" w:rsidP="00AD4A9C">
            <w:pPr>
              <w:spacing w:after="0"/>
              <w:jc w:val="left"/>
              <w:rPr>
                <w:rFonts w:cs="Arial"/>
                <w:color w:val="000000"/>
              </w:rPr>
            </w:pPr>
          </w:p>
        </w:tc>
        <w:tc>
          <w:tcPr>
            <w:tcW w:w="4800" w:type="dxa"/>
            <w:hideMark/>
          </w:tcPr>
          <w:p w14:paraId="784F78ED" w14:textId="77777777" w:rsidR="003A33E9" w:rsidRPr="00953EFA" w:rsidRDefault="003A33E9" w:rsidP="00AD4A9C">
            <w:pPr>
              <w:spacing w:after="0"/>
              <w:jc w:val="left"/>
              <w:cnfStyle w:val="000000000000" w:firstRow="0" w:lastRow="0" w:firstColumn="0" w:lastColumn="0" w:oddVBand="0" w:evenVBand="0" w:oddHBand="0" w:evenHBand="0" w:firstRowFirstColumn="0" w:firstRowLastColumn="0" w:lastRowFirstColumn="0" w:lastRowLastColumn="0"/>
              <w:rPr>
                <w:rFonts w:cs="Arial"/>
                <w:color w:val="000000"/>
              </w:rPr>
            </w:pPr>
            <w:r w:rsidRPr="00953EFA">
              <w:rPr>
                <w:rFonts w:cs="Arial"/>
                <w:color w:val="000000"/>
              </w:rPr>
              <w:t>Les procédures ne prennent pas en compte l'exigence 4.3.5</w:t>
            </w:r>
          </w:p>
        </w:tc>
        <w:tc>
          <w:tcPr>
            <w:tcW w:w="938" w:type="dxa"/>
          </w:tcPr>
          <w:p w14:paraId="1BDF181B" w14:textId="77777777" w:rsidR="003A33E9" w:rsidRPr="00953EFA"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926" w:type="dxa"/>
          </w:tcPr>
          <w:p w14:paraId="58AC8EF6"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265888" w14:paraId="0B6C7F77" w14:textId="77777777" w:rsidTr="003A33E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tcPr>
          <w:p w14:paraId="54B0CFA4" w14:textId="77777777" w:rsidR="003A33E9" w:rsidRPr="00953EFA" w:rsidRDefault="003A33E9" w:rsidP="00AD4A9C">
            <w:pPr>
              <w:spacing w:after="0"/>
              <w:jc w:val="left"/>
              <w:rPr>
                <w:rFonts w:cs="Arial"/>
                <w:color w:val="000000"/>
              </w:rPr>
            </w:pPr>
          </w:p>
        </w:tc>
        <w:tc>
          <w:tcPr>
            <w:tcW w:w="4800" w:type="dxa"/>
          </w:tcPr>
          <w:p w14:paraId="1E1A982D" w14:textId="77777777" w:rsidR="003A33E9" w:rsidRPr="00953EFA" w:rsidRDefault="003A33E9" w:rsidP="00AD4A9C">
            <w:pPr>
              <w:spacing w:after="0"/>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953EFA">
              <w:rPr>
                <w:rFonts w:cs="Arial"/>
                <w:color w:val="000000"/>
              </w:rPr>
              <w:t>Moins de 75% des projets lancés depuis la mise en œuvre des procédures portant l'exigence 4.3.5 contiennent une analyse des risques du projet.</w:t>
            </w:r>
          </w:p>
        </w:tc>
        <w:tc>
          <w:tcPr>
            <w:tcW w:w="938" w:type="dxa"/>
          </w:tcPr>
          <w:p w14:paraId="7D4CC8C4" w14:textId="77777777" w:rsidR="003A33E9" w:rsidRPr="00953EFA"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926" w:type="dxa"/>
          </w:tcPr>
          <w:p w14:paraId="05BEFFEB"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F74DDD" w14:paraId="5ED274F0" w14:textId="77777777" w:rsidTr="003A33E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val="restart"/>
            <w:hideMark/>
          </w:tcPr>
          <w:p w14:paraId="5C62A855" w14:textId="77777777" w:rsidR="003A33E9" w:rsidRPr="00F74DDD" w:rsidRDefault="003A33E9" w:rsidP="00AD4A9C">
            <w:pPr>
              <w:spacing w:after="0"/>
              <w:jc w:val="left"/>
              <w:rPr>
                <w:rFonts w:cs="Arial"/>
                <w:color w:val="000000"/>
              </w:rPr>
            </w:pPr>
            <w:r w:rsidRPr="00F74DDD">
              <w:rPr>
                <w:rFonts w:cs="Arial"/>
                <w:color w:val="000000"/>
              </w:rPr>
              <w:t>4.4.1 Interopérabilité</w:t>
            </w:r>
          </w:p>
        </w:tc>
        <w:tc>
          <w:tcPr>
            <w:tcW w:w="4800" w:type="dxa"/>
            <w:hideMark/>
          </w:tcPr>
          <w:p w14:paraId="4FE0B63F" w14:textId="77777777" w:rsidR="003A33E9" w:rsidRPr="00F74DDD" w:rsidRDefault="003A33E9" w:rsidP="00AD4A9C">
            <w:pPr>
              <w:spacing w:after="0"/>
              <w:jc w:val="left"/>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t>Les procédures portant l'exigence 4.4.1 ne sont pas systématiquement respectées</w:t>
            </w:r>
          </w:p>
        </w:tc>
        <w:tc>
          <w:tcPr>
            <w:tcW w:w="938" w:type="dxa"/>
          </w:tcPr>
          <w:p w14:paraId="7ABC61E7"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sym w:font="Wingdings" w:char="F0FC"/>
            </w:r>
          </w:p>
        </w:tc>
        <w:tc>
          <w:tcPr>
            <w:tcW w:w="926" w:type="dxa"/>
          </w:tcPr>
          <w:p w14:paraId="2804E503"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3A33E9" w:rsidRPr="00265888" w14:paraId="5089F591" w14:textId="77777777" w:rsidTr="003A33E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tcPr>
          <w:p w14:paraId="4ADCF4A7" w14:textId="77777777" w:rsidR="003A33E9" w:rsidRPr="00F74DDD" w:rsidRDefault="003A33E9" w:rsidP="00AD4A9C">
            <w:pPr>
              <w:spacing w:after="0"/>
              <w:jc w:val="left"/>
              <w:rPr>
                <w:rFonts w:cs="Arial"/>
                <w:color w:val="000000"/>
              </w:rPr>
            </w:pPr>
          </w:p>
        </w:tc>
        <w:tc>
          <w:tcPr>
            <w:tcW w:w="4800" w:type="dxa"/>
          </w:tcPr>
          <w:p w14:paraId="19A27FDD" w14:textId="77777777" w:rsidR="003A33E9" w:rsidRPr="00F74DDD" w:rsidRDefault="003A33E9" w:rsidP="00AD4A9C">
            <w:pPr>
              <w:spacing w:after="0"/>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t>Les procédures ne prennent pas en compte l'exigence 4.4.1</w:t>
            </w:r>
          </w:p>
        </w:tc>
        <w:tc>
          <w:tcPr>
            <w:tcW w:w="938" w:type="dxa"/>
          </w:tcPr>
          <w:p w14:paraId="0A1008EC"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926" w:type="dxa"/>
          </w:tcPr>
          <w:p w14:paraId="2432EBBA"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F74DDD" w14:paraId="75471C91" w14:textId="77777777" w:rsidTr="003A33E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val="restart"/>
            <w:hideMark/>
          </w:tcPr>
          <w:p w14:paraId="579EA1F4" w14:textId="77777777" w:rsidR="003A33E9" w:rsidRPr="00F74DDD" w:rsidRDefault="003A33E9" w:rsidP="00AD4A9C">
            <w:pPr>
              <w:spacing w:after="0"/>
              <w:jc w:val="left"/>
              <w:rPr>
                <w:rFonts w:cs="Arial"/>
                <w:color w:val="000000"/>
              </w:rPr>
            </w:pPr>
            <w:r w:rsidRPr="00F74DDD">
              <w:rPr>
                <w:rFonts w:cs="Arial"/>
                <w:color w:val="000000"/>
              </w:rPr>
              <w:t>4.5.1 Sécurité des données sensibles</w:t>
            </w:r>
          </w:p>
          <w:p w14:paraId="7BB7E527" w14:textId="77777777" w:rsidR="003A33E9" w:rsidRPr="00F74DDD" w:rsidRDefault="003A33E9" w:rsidP="00AD4A9C">
            <w:pPr>
              <w:spacing w:after="0"/>
              <w:jc w:val="left"/>
              <w:rPr>
                <w:rFonts w:cs="Arial"/>
                <w:color w:val="000000"/>
              </w:rPr>
            </w:pPr>
            <w:r w:rsidRPr="00F74DDD">
              <w:rPr>
                <w:rFonts w:cs="Arial"/>
                <w:color w:val="000000"/>
              </w:rPr>
              <w:t> </w:t>
            </w:r>
          </w:p>
        </w:tc>
        <w:tc>
          <w:tcPr>
            <w:tcW w:w="4800" w:type="dxa"/>
            <w:hideMark/>
          </w:tcPr>
          <w:p w14:paraId="58DF0F5D" w14:textId="77777777" w:rsidR="003A33E9" w:rsidRPr="00F74DDD" w:rsidRDefault="003A33E9" w:rsidP="00AD4A9C">
            <w:pPr>
              <w:spacing w:after="0"/>
              <w:jc w:val="left"/>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t>Les procédures portant l'exigence 4.5.1 ne sont pas systématiquement respectées</w:t>
            </w:r>
          </w:p>
        </w:tc>
        <w:tc>
          <w:tcPr>
            <w:tcW w:w="938" w:type="dxa"/>
          </w:tcPr>
          <w:p w14:paraId="005D48EB"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sym w:font="Wingdings" w:char="F0FC"/>
            </w:r>
          </w:p>
        </w:tc>
        <w:tc>
          <w:tcPr>
            <w:tcW w:w="926" w:type="dxa"/>
          </w:tcPr>
          <w:p w14:paraId="15C30297"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3A33E9" w:rsidRPr="00265888" w14:paraId="086F0342" w14:textId="77777777" w:rsidTr="003A33E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hideMark/>
          </w:tcPr>
          <w:p w14:paraId="441FDA59" w14:textId="77777777" w:rsidR="003A33E9" w:rsidRPr="00953EFA" w:rsidRDefault="003A33E9" w:rsidP="00AD4A9C">
            <w:pPr>
              <w:spacing w:after="0"/>
              <w:jc w:val="left"/>
              <w:rPr>
                <w:rFonts w:cs="Arial"/>
                <w:color w:val="000000"/>
              </w:rPr>
            </w:pPr>
          </w:p>
        </w:tc>
        <w:tc>
          <w:tcPr>
            <w:tcW w:w="4800" w:type="dxa"/>
            <w:hideMark/>
          </w:tcPr>
          <w:p w14:paraId="15085523" w14:textId="77777777" w:rsidR="003A33E9" w:rsidRPr="00953EFA" w:rsidRDefault="003A33E9" w:rsidP="00AD4A9C">
            <w:pPr>
              <w:spacing w:after="0"/>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953EFA">
              <w:rPr>
                <w:rFonts w:cs="Arial"/>
                <w:color w:val="000000"/>
              </w:rPr>
              <w:t>Les procédures ne prennent pas en compte l'exigence 4.5.1</w:t>
            </w:r>
          </w:p>
        </w:tc>
        <w:tc>
          <w:tcPr>
            <w:tcW w:w="938" w:type="dxa"/>
          </w:tcPr>
          <w:p w14:paraId="7BB6DA28" w14:textId="77777777" w:rsidR="003A33E9" w:rsidRPr="00953EFA"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926" w:type="dxa"/>
          </w:tcPr>
          <w:p w14:paraId="30DC2472"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265888" w14:paraId="69B3B441" w14:textId="77777777" w:rsidTr="003A33E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tcPr>
          <w:p w14:paraId="25DCA649" w14:textId="77777777" w:rsidR="003A33E9" w:rsidRPr="00953EFA" w:rsidRDefault="003A33E9" w:rsidP="00AD4A9C">
            <w:pPr>
              <w:spacing w:after="0"/>
              <w:jc w:val="left"/>
              <w:rPr>
                <w:rFonts w:cs="Arial"/>
                <w:color w:val="000000"/>
              </w:rPr>
            </w:pPr>
          </w:p>
        </w:tc>
        <w:tc>
          <w:tcPr>
            <w:tcW w:w="4800" w:type="dxa"/>
          </w:tcPr>
          <w:p w14:paraId="1CE417E9" w14:textId="77777777" w:rsidR="003A33E9" w:rsidRPr="00953EFA" w:rsidRDefault="003A33E9" w:rsidP="00AD4A9C">
            <w:pPr>
              <w:spacing w:after="0"/>
              <w:jc w:val="left"/>
              <w:cnfStyle w:val="000000000000" w:firstRow="0" w:lastRow="0" w:firstColumn="0" w:lastColumn="0" w:oddVBand="0" w:evenVBand="0" w:oddHBand="0" w:evenHBand="0" w:firstRowFirstColumn="0" w:firstRowLastColumn="0" w:lastRowFirstColumn="0" w:lastRowLastColumn="0"/>
              <w:rPr>
                <w:rFonts w:cs="Arial"/>
                <w:color w:val="000000"/>
              </w:rPr>
            </w:pPr>
            <w:r w:rsidRPr="00953EFA">
              <w:rPr>
                <w:rFonts w:cs="Arial"/>
                <w:color w:val="000000"/>
              </w:rPr>
              <w:t xml:space="preserve">Moins de 75% des interventions d'équipe technique enregistrées comportent l'identification nominative de l'intervenant. </w:t>
            </w:r>
          </w:p>
        </w:tc>
        <w:tc>
          <w:tcPr>
            <w:tcW w:w="938" w:type="dxa"/>
          </w:tcPr>
          <w:p w14:paraId="757613DE" w14:textId="77777777" w:rsidR="003A33E9" w:rsidRPr="00953EFA"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926" w:type="dxa"/>
          </w:tcPr>
          <w:p w14:paraId="4DE51DC4"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sym w:font="Wingdings" w:char="F0FC"/>
            </w:r>
          </w:p>
        </w:tc>
      </w:tr>
      <w:tr w:rsidR="003A33E9" w:rsidRPr="00F74DDD" w14:paraId="60409667" w14:textId="77777777" w:rsidTr="003A33E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val="restart"/>
            <w:hideMark/>
          </w:tcPr>
          <w:p w14:paraId="2E170977" w14:textId="77777777" w:rsidR="003A33E9" w:rsidRPr="00F74DDD" w:rsidRDefault="003A33E9" w:rsidP="00AD4A9C">
            <w:pPr>
              <w:spacing w:after="0"/>
              <w:jc w:val="left"/>
              <w:rPr>
                <w:rFonts w:cs="Arial"/>
                <w:color w:val="000000"/>
              </w:rPr>
            </w:pPr>
            <w:r w:rsidRPr="00F74DDD">
              <w:rPr>
                <w:rFonts w:cs="Arial"/>
                <w:color w:val="000000"/>
              </w:rPr>
              <w:t>4.5.2 Respect de la politique de sécurité PGSSI-S</w:t>
            </w:r>
          </w:p>
        </w:tc>
        <w:tc>
          <w:tcPr>
            <w:tcW w:w="4800" w:type="dxa"/>
            <w:hideMark/>
          </w:tcPr>
          <w:p w14:paraId="44D2EAA1" w14:textId="77777777" w:rsidR="003A33E9" w:rsidRPr="00F74DDD" w:rsidRDefault="003A33E9" w:rsidP="00AD4A9C">
            <w:pPr>
              <w:spacing w:after="0"/>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t>Les procédures portant l'exigence 4.5.2 ne sont pas systématiquement respectées</w:t>
            </w:r>
          </w:p>
        </w:tc>
        <w:tc>
          <w:tcPr>
            <w:tcW w:w="938" w:type="dxa"/>
          </w:tcPr>
          <w:p w14:paraId="6A7FF881"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74DDD">
              <w:rPr>
                <w:rFonts w:cs="Arial"/>
                <w:color w:val="000000"/>
              </w:rPr>
              <w:sym w:font="Wingdings" w:char="F0FC"/>
            </w:r>
          </w:p>
        </w:tc>
        <w:tc>
          <w:tcPr>
            <w:tcW w:w="926" w:type="dxa"/>
          </w:tcPr>
          <w:p w14:paraId="4A6D5AC8" w14:textId="77777777" w:rsidR="003A33E9" w:rsidRPr="00F74DDD" w:rsidRDefault="003A33E9" w:rsidP="00AD4A9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3A33E9" w:rsidRPr="00265888" w14:paraId="3F2E5938" w14:textId="77777777" w:rsidTr="003A33E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68" w:type="dxa"/>
            <w:vMerge/>
          </w:tcPr>
          <w:p w14:paraId="28D6CEE7" w14:textId="77777777" w:rsidR="003A33E9" w:rsidRPr="00953EFA" w:rsidRDefault="003A33E9" w:rsidP="00AD4A9C">
            <w:pPr>
              <w:spacing w:after="0"/>
              <w:jc w:val="left"/>
              <w:rPr>
                <w:rFonts w:cs="Arial"/>
                <w:color w:val="000000"/>
              </w:rPr>
            </w:pPr>
          </w:p>
        </w:tc>
        <w:tc>
          <w:tcPr>
            <w:tcW w:w="4800" w:type="dxa"/>
          </w:tcPr>
          <w:p w14:paraId="53CC3375" w14:textId="77777777" w:rsidR="003A33E9" w:rsidRPr="00953EFA" w:rsidRDefault="003A33E9" w:rsidP="00AD4A9C">
            <w:pPr>
              <w:spacing w:after="0"/>
              <w:jc w:val="left"/>
              <w:cnfStyle w:val="000000000000" w:firstRow="0" w:lastRow="0" w:firstColumn="0" w:lastColumn="0" w:oddVBand="0" w:evenVBand="0" w:oddHBand="0" w:evenHBand="0" w:firstRowFirstColumn="0" w:firstRowLastColumn="0" w:lastRowFirstColumn="0" w:lastRowLastColumn="0"/>
              <w:rPr>
                <w:rFonts w:cs="Arial"/>
                <w:color w:val="000000"/>
              </w:rPr>
            </w:pPr>
            <w:r w:rsidRPr="00953EFA">
              <w:rPr>
                <w:rFonts w:cs="Arial"/>
                <w:color w:val="000000"/>
              </w:rPr>
              <w:t>Les procédures ne prennent pas en compte l'exigence 4.5.2</w:t>
            </w:r>
          </w:p>
        </w:tc>
        <w:tc>
          <w:tcPr>
            <w:tcW w:w="938" w:type="dxa"/>
          </w:tcPr>
          <w:p w14:paraId="5BDEEA8A" w14:textId="77777777" w:rsidR="003A33E9" w:rsidRPr="00953EFA"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926" w:type="dxa"/>
          </w:tcPr>
          <w:p w14:paraId="11D8A493" w14:textId="77777777" w:rsidR="003A33E9" w:rsidRPr="00F74DDD" w:rsidRDefault="003A33E9" w:rsidP="00AD4A9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F74DDD">
              <w:rPr>
                <w:rFonts w:cs="Arial"/>
                <w:color w:val="000000"/>
              </w:rPr>
              <w:sym w:font="Wingdings" w:char="F0FC"/>
            </w:r>
          </w:p>
        </w:tc>
      </w:tr>
    </w:tbl>
    <w:p w14:paraId="44B0D07D" w14:textId="1B4B9B7E" w:rsidR="003A33E9" w:rsidRDefault="003A33E9" w:rsidP="003A33E9">
      <w:pPr>
        <w:spacing w:after="200"/>
        <w:rPr>
          <w:b/>
          <w:caps/>
          <w:color w:val="006AB2"/>
          <w:sz w:val="32"/>
          <w:szCs w:val="32"/>
          <w:lang w:eastAsia="fr-FR"/>
        </w:rPr>
      </w:pPr>
    </w:p>
    <w:p w14:paraId="62C68319" w14:textId="1A044C1A" w:rsidR="00F56596" w:rsidRDefault="00F56596" w:rsidP="00F56596">
      <w:pPr>
        <w:pStyle w:val="Titre1"/>
        <w:numPr>
          <w:ilvl w:val="0"/>
          <w:numId w:val="0"/>
        </w:numPr>
      </w:pPr>
    </w:p>
    <w:p w14:paraId="31E841E3" w14:textId="77777777" w:rsidR="003A33E9" w:rsidRPr="003A33E9" w:rsidRDefault="003A33E9" w:rsidP="003A33E9">
      <w:pPr>
        <w:rPr>
          <w:lang w:eastAsia="fr-FR"/>
        </w:rPr>
      </w:pPr>
    </w:p>
    <w:p w14:paraId="2C148A4C" w14:textId="6093B028" w:rsidR="00F56596" w:rsidRDefault="00F56596" w:rsidP="00F56596">
      <w:pPr>
        <w:pStyle w:val="Titre1"/>
        <w:numPr>
          <w:ilvl w:val="0"/>
          <w:numId w:val="0"/>
        </w:numPr>
      </w:pPr>
      <w:bookmarkStart w:id="24" w:name="_Toc84598164"/>
      <w:r>
        <w:t>annexe 3 – Modalités de remontée d’information à l’</w:t>
      </w:r>
      <w:r w:rsidR="00E41D32">
        <w:t>ANS</w:t>
      </w:r>
      <w:r>
        <w:t xml:space="preserve"> dans le cadre du processus de certification</w:t>
      </w:r>
      <w:bookmarkEnd w:id="24"/>
    </w:p>
    <w:p w14:paraId="1CD9DF9A" w14:textId="6D63CE17" w:rsidR="003A33E9" w:rsidRDefault="003A33E9" w:rsidP="003A33E9">
      <w:pPr>
        <w:rPr>
          <w:lang w:eastAsia="fr-FR"/>
        </w:rPr>
      </w:pPr>
    </w:p>
    <w:p w14:paraId="6BCDA7D7" w14:textId="1FB80C85" w:rsidR="003A33E9" w:rsidRDefault="003A33E9" w:rsidP="003A33E9">
      <w:pPr>
        <w:rPr>
          <w:rFonts w:cs="Arial"/>
        </w:rPr>
      </w:pPr>
      <w:bookmarkStart w:id="25" w:name="_Toc362254904"/>
      <w:bookmarkStart w:id="26" w:name="_Toc399848984"/>
      <w:r>
        <w:rPr>
          <w:rFonts w:cs="Arial"/>
        </w:rPr>
        <w:t>Trois flux différents doivent permettre à l’</w:t>
      </w:r>
      <w:r w:rsidR="000E428C">
        <w:rPr>
          <w:rFonts w:cs="Arial"/>
        </w:rPr>
        <w:t>ANS</w:t>
      </w:r>
      <w:r>
        <w:rPr>
          <w:rFonts w:cs="Arial"/>
        </w:rPr>
        <w:t xml:space="preserve"> de disposer des informations nécessaires au suivi des processus de certification (de la candidature de l’industriel au retrait du certificat) et au suivi des relations OC-industriels (rupture de contrat, réclamations) : </w:t>
      </w:r>
    </w:p>
    <w:p w14:paraId="4BACC9AF" w14:textId="0EB89356" w:rsidR="003A33E9" w:rsidRDefault="003A33E9" w:rsidP="003A33E9">
      <w:pPr>
        <w:pStyle w:val="Paragraphedeliste"/>
        <w:numPr>
          <w:ilvl w:val="0"/>
          <w:numId w:val="47"/>
        </w:numPr>
        <w:spacing w:line="240" w:lineRule="auto"/>
        <w:rPr>
          <w:rFonts w:cs="Arial"/>
        </w:rPr>
      </w:pPr>
      <w:proofErr w:type="gramStart"/>
      <w:r>
        <w:rPr>
          <w:rFonts w:cs="Arial"/>
        </w:rPr>
        <w:t>un</w:t>
      </w:r>
      <w:proofErr w:type="gramEnd"/>
      <w:r w:rsidRPr="004340B1">
        <w:rPr>
          <w:rFonts w:cs="Arial"/>
        </w:rPr>
        <w:t xml:space="preserve"> flux d’informations en </w:t>
      </w:r>
      <w:r>
        <w:rPr>
          <w:rFonts w:cs="Arial"/>
        </w:rPr>
        <w:t>continu</w:t>
      </w:r>
      <w:r w:rsidRPr="004340B1">
        <w:rPr>
          <w:rFonts w:cs="Arial"/>
        </w:rPr>
        <w:t xml:space="preserve"> </w:t>
      </w:r>
      <w:r>
        <w:rPr>
          <w:rFonts w:cs="Arial"/>
        </w:rPr>
        <w:t>pour assurer la publication des informations essentielles par l’</w:t>
      </w:r>
      <w:r w:rsidR="000E428C">
        <w:rPr>
          <w:rFonts w:cs="Arial"/>
        </w:rPr>
        <w:t>ANS</w:t>
      </w:r>
      <w:r>
        <w:rPr>
          <w:rFonts w:cs="Arial"/>
        </w:rPr>
        <w:t xml:space="preserve"> dans un laps de temps de 2 semaines maximum après la date d’effet de l’évènement (délivrance, suspension, retrait de suspension, retrait de certificat, rupture de contrat impactant le certificat)</w:t>
      </w:r>
    </w:p>
    <w:p w14:paraId="3EC20BAD" w14:textId="77777777" w:rsidR="003A33E9" w:rsidRDefault="003A33E9" w:rsidP="003A33E9">
      <w:pPr>
        <w:pStyle w:val="Paragraphedeliste"/>
        <w:numPr>
          <w:ilvl w:val="0"/>
          <w:numId w:val="47"/>
        </w:numPr>
        <w:spacing w:line="240" w:lineRule="auto"/>
        <w:rPr>
          <w:rFonts w:cs="Arial"/>
        </w:rPr>
      </w:pPr>
      <w:proofErr w:type="gramStart"/>
      <w:r>
        <w:rPr>
          <w:rFonts w:cs="Arial"/>
        </w:rPr>
        <w:t>un</w:t>
      </w:r>
      <w:proofErr w:type="gramEnd"/>
      <w:r>
        <w:rPr>
          <w:rFonts w:cs="Arial"/>
        </w:rPr>
        <w:t xml:space="preserve"> flux d’information à fréquence fixe, dans un objectif de vérification annuelle de la grille d’audit utilisée</w:t>
      </w:r>
    </w:p>
    <w:p w14:paraId="3546C22B" w14:textId="77777777" w:rsidR="003A33E9" w:rsidRPr="004340B1" w:rsidRDefault="003A33E9" w:rsidP="003A33E9">
      <w:pPr>
        <w:pStyle w:val="Paragraphedeliste"/>
        <w:numPr>
          <w:ilvl w:val="0"/>
          <w:numId w:val="47"/>
        </w:numPr>
        <w:spacing w:line="240" w:lineRule="auto"/>
        <w:rPr>
          <w:rFonts w:cs="Arial"/>
        </w:rPr>
      </w:pPr>
      <w:proofErr w:type="gramStart"/>
      <w:r>
        <w:rPr>
          <w:rFonts w:cs="Arial"/>
        </w:rPr>
        <w:t>un</w:t>
      </w:r>
      <w:proofErr w:type="gramEnd"/>
      <w:r>
        <w:rPr>
          <w:rFonts w:cs="Arial"/>
        </w:rPr>
        <w:t xml:space="preserve"> flux d’information ponctuel et sur demande de l’ASIP, en cas de besoin particulier.</w:t>
      </w:r>
    </w:p>
    <w:p w14:paraId="7693A8AF" w14:textId="43606887" w:rsidR="003A33E9" w:rsidRPr="000F0335" w:rsidRDefault="003A33E9" w:rsidP="003A33E9">
      <w:pPr>
        <w:rPr>
          <w:rFonts w:cs="Arial"/>
        </w:rPr>
      </w:pPr>
      <w:r w:rsidRPr="000F0335">
        <w:rPr>
          <w:rFonts w:cs="Arial"/>
        </w:rPr>
        <w:t>Parmi les données que l’OC s’engage à remonter à l’</w:t>
      </w:r>
      <w:r w:rsidR="000E428C">
        <w:rPr>
          <w:rFonts w:cs="Arial"/>
        </w:rPr>
        <w:t>ANS</w:t>
      </w:r>
      <w:r w:rsidRPr="000F0335">
        <w:rPr>
          <w:rFonts w:cs="Arial"/>
        </w:rPr>
        <w:t xml:space="preserve">, certaines </w:t>
      </w:r>
      <w:r>
        <w:rPr>
          <w:rFonts w:cs="Arial"/>
        </w:rPr>
        <w:t xml:space="preserve">sont destinées à être publiées ; celles-ci sont </w:t>
      </w:r>
      <w:r w:rsidRPr="000F0335">
        <w:rPr>
          <w:rFonts w:cs="Arial"/>
        </w:rPr>
        <w:t xml:space="preserve">identifiées avec une lettre </w:t>
      </w:r>
      <w:r>
        <w:rPr>
          <w:rFonts w:cs="Arial"/>
        </w:rPr>
        <w:t>(</w:t>
      </w:r>
      <w:r w:rsidRPr="000239E8">
        <w:rPr>
          <w:rFonts w:cs="Arial"/>
          <w:b/>
        </w:rPr>
        <w:t>P</w:t>
      </w:r>
      <w:r>
        <w:rPr>
          <w:rFonts w:cs="Arial"/>
        </w:rPr>
        <w:t>)</w:t>
      </w:r>
      <w:r w:rsidRPr="000F0335">
        <w:rPr>
          <w:rFonts w:cs="Arial"/>
        </w:rPr>
        <w:t>, pour Publication</w:t>
      </w:r>
      <w:r>
        <w:rPr>
          <w:rFonts w:cs="Arial"/>
        </w:rPr>
        <w:t xml:space="preserve"> éventuelle</w:t>
      </w:r>
      <w:r w:rsidRPr="000F0335">
        <w:rPr>
          <w:rFonts w:cs="Arial"/>
        </w:rPr>
        <w:t xml:space="preserve">, dans </w:t>
      </w:r>
      <w:r>
        <w:rPr>
          <w:rFonts w:cs="Arial"/>
        </w:rPr>
        <w:t>les</w:t>
      </w:r>
      <w:r w:rsidRPr="000F0335">
        <w:rPr>
          <w:rFonts w:cs="Arial"/>
        </w:rPr>
        <w:t xml:space="preserve"> tableaux ci-dessous. </w:t>
      </w:r>
    </w:p>
    <w:p w14:paraId="19BB4334" w14:textId="77777777" w:rsidR="003A33E9" w:rsidRDefault="003A33E9" w:rsidP="003A33E9">
      <w:pPr>
        <w:keepNext/>
        <w:keepLines/>
        <w:numPr>
          <w:ilvl w:val="0"/>
          <w:numId w:val="45"/>
        </w:numPr>
        <w:spacing w:before="480" w:after="200"/>
        <w:jc w:val="left"/>
        <w:outlineLvl w:val="0"/>
        <w:rPr>
          <w:rFonts w:cs="Arial"/>
          <w:b/>
          <w:bCs/>
          <w:color w:val="365F91"/>
          <w:lang w:eastAsia="fr-FR"/>
        </w:rPr>
      </w:pPr>
      <w:bookmarkStart w:id="27" w:name="_Toc425943264"/>
      <w:bookmarkStart w:id="28" w:name="_Toc431303767"/>
      <w:bookmarkStart w:id="29" w:name="_Toc431303813"/>
      <w:bookmarkStart w:id="30" w:name="_Toc432092583"/>
      <w:bookmarkStart w:id="31" w:name="_Toc407036838"/>
      <w:bookmarkEnd w:id="25"/>
      <w:bookmarkEnd w:id="26"/>
      <w:r>
        <w:rPr>
          <w:rFonts w:cs="Arial"/>
          <w:b/>
          <w:bCs/>
          <w:color w:val="365F91"/>
          <w:lang w:eastAsia="fr-FR"/>
        </w:rPr>
        <w:t>Remontée d’informations en continu</w:t>
      </w:r>
      <w:bookmarkEnd w:id="27"/>
      <w:bookmarkEnd w:id="28"/>
      <w:bookmarkEnd w:id="29"/>
      <w:bookmarkEnd w:id="30"/>
    </w:p>
    <w:p w14:paraId="400DDEA8" w14:textId="77777777" w:rsidR="003A33E9" w:rsidRDefault="003A33E9" w:rsidP="003A33E9">
      <w:pPr>
        <w:pStyle w:val="Titre3"/>
        <w:numPr>
          <w:ilvl w:val="0"/>
          <w:numId w:val="0"/>
        </w:numPr>
        <w:ind w:left="294" w:hanging="294"/>
      </w:pPr>
      <w:r>
        <w:t>Réception d’une candidature</w:t>
      </w:r>
    </w:p>
    <w:p w14:paraId="6F23B8C8" w14:textId="0C2B8A30" w:rsidR="003A33E9" w:rsidRPr="00FB1994" w:rsidRDefault="003A33E9" w:rsidP="003A33E9">
      <w:pPr>
        <w:rPr>
          <w:lang w:eastAsia="fr-FR"/>
        </w:rPr>
      </w:pPr>
      <w:r>
        <w:rPr>
          <w:lang w:eastAsia="fr-FR"/>
        </w:rPr>
        <w:t>A réception de la candidature, l’Organisme Certificateur s’engage à informer l’</w:t>
      </w:r>
      <w:r w:rsidR="000E428C">
        <w:rPr>
          <w:lang w:eastAsia="fr-FR"/>
        </w:rPr>
        <w:t>ANS</w:t>
      </w:r>
      <w:r>
        <w:rPr>
          <w:lang w:eastAsia="fr-FR"/>
        </w:rPr>
        <w:t xml:space="preserve"> en lui transmettant les informations suivantes relatives au candidat, au plus tard lors de la transmission des informations portant sur </w:t>
      </w:r>
      <w:r w:rsidRPr="001E005A">
        <w:rPr>
          <w:b/>
          <w:lang w:eastAsia="fr-FR"/>
        </w:rPr>
        <w:t>l’analyse de la candidature</w:t>
      </w:r>
      <w:r>
        <w:rPr>
          <w:lang w:eastAsia="fr-FR"/>
        </w:rPr>
        <w:t>, dans le format suivant :</w:t>
      </w:r>
    </w:p>
    <w:tbl>
      <w:tblPr>
        <w:tblStyle w:val="Grilledutableau"/>
        <w:tblW w:w="9184" w:type="dxa"/>
        <w:tblCellMar>
          <w:top w:w="28" w:type="dxa"/>
          <w:bottom w:w="28" w:type="dxa"/>
        </w:tblCellMar>
        <w:tblLook w:val="04A0" w:firstRow="1" w:lastRow="0" w:firstColumn="1" w:lastColumn="0" w:noHBand="0" w:noVBand="1"/>
      </w:tblPr>
      <w:tblGrid>
        <w:gridCol w:w="4592"/>
        <w:gridCol w:w="4592"/>
      </w:tblGrid>
      <w:tr w:rsidR="003A33E9" w:rsidRPr="00F74DDD" w14:paraId="5D238411" w14:textId="77777777" w:rsidTr="00AD4A9C">
        <w:tc>
          <w:tcPr>
            <w:tcW w:w="459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4874C41F" w14:textId="77777777" w:rsidR="003A33E9" w:rsidRPr="00ED1CCC" w:rsidRDefault="003A33E9" w:rsidP="00AD4A9C">
            <w:pPr>
              <w:spacing w:after="0"/>
              <w:jc w:val="center"/>
              <w:rPr>
                <w:rFonts w:cs="Arial"/>
                <w:b/>
                <w:highlight w:val="green"/>
                <w:lang w:eastAsia="fr-FR"/>
              </w:rPr>
            </w:pPr>
            <w:r>
              <w:rPr>
                <w:rFonts w:cs="Arial"/>
                <w:b/>
                <w:lang w:eastAsia="fr-FR"/>
              </w:rPr>
              <w:t>Libellé de l’information</w:t>
            </w:r>
          </w:p>
        </w:tc>
        <w:tc>
          <w:tcPr>
            <w:tcW w:w="459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4294AFA7" w14:textId="77777777" w:rsidR="003A33E9" w:rsidRPr="00ED1CCC" w:rsidRDefault="003A33E9" w:rsidP="00AD4A9C">
            <w:pPr>
              <w:spacing w:after="0"/>
              <w:jc w:val="center"/>
              <w:rPr>
                <w:rFonts w:cs="Arial"/>
                <w:b/>
                <w:highlight w:val="green"/>
                <w:lang w:eastAsia="fr-FR"/>
              </w:rPr>
            </w:pPr>
            <w:r>
              <w:rPr>
                <w:rFonts w:cs="Arial"/>
                <w:b/>
                <w:lang w:eastAsia="fr-FR"/>
              </w:rPr>
              <w:t>Valeur de l’information</w:t>
            </w:r>
          </w:p>
        </w:tc>
      </w:tr>
      <w:tr w:rsidR="003A33E9" w:rsidRPr="00F74DDD" w14:paraId="7F2349F2"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hideMark/>
          </w:tcPr>
          <w:p w14:paraId="368E5751" w14:textId="77777777" w:rsidR="003A33E9" w:rsidRPr="002F49B1" w:rsidRDefault="003A33E9" w:rsidP="00AD4A9C">
            <w:pPr>
              <w:spacing w:after="0"/>
              <w:jc w:val="left"/>
              <w:rPr>
                <w:rFonts w:cs="Arial"/>
                <w:lang w:eastAsia="fr-FR"/>
              </w:rPr>
            </w:pPr>
            <w:r w:rsidRPr="002F49B1">
              <w:rPr>
                <w:rFonts w:cs="Arial"/>
                <w:lang w:eastAsia="fr-FR"/>
              </w:rPr>
              <w:t>N° de la remontée d’infos</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B8A1C9" w14:textId="77777777" w:rsidR="003A33E9" w:rsidRPr="00FB1994" w:rsidRDefault="003A33E9" w:rsidP="00AD4A9C">
            <w:pPr>
              <w:spacing w:after="0"/>
              <w:jc w:val="left"/>
              <w:rPr>
                <w:rFonts w:cs="Arial"/>
                <w:b/>
                <w:lang w:eastAsia="fr-FR"/>
              </w:rPr>
            </w:pPr>
          </w:p>
        </w:tc>
      </w:tr>
      <w:tr w:rsidR="003A33E9" w:rsidRPr="00F74DDD" w14:paraId="6D96D213"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hideMark/>
          </w:tcPr>
          <w:p w14:paraId="07D8D662" w14:textId="77777777" w:rsidR="003A33E9" w:rsidRPr="002F49B1" w:rsidRDefault="003A33E9" w:rsidP="00AD4A9C">
            <w:pPr>
              <w:spacing w:after="0"/>
              <w:jc w:val="left"/>
              <w:rPr>
                <w:rFonts w:cs="Arial"/>
                <w:lang w:eastAsia="fr-FR"/>
              </w:rPr>
            </w:pPr>
            <w:r w:rsidRPr="002F49B1">
              <w:rPr>
                <w:rFonts w:cs="Arial"/>
                <w:lang w:eastAsia="fr-FR"/>
              </w:rPr>
              <w:t>N° Client interne</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A51EAE" w14:textId="77777777" w:rsidR="003A33E9" w:rsidRPr="00FB1994" w:rsidRDefault="003A33E9" w:rsidP="00AD4A9C">
            <w:pPr>
              <w:spacing w:after="0"/>
              <w:jc w:val="left"/>
              <w:rPr>
                <w:rFonts w:cs="Arial"/>
                <w:b/>
                <w:lang w:eastAsia="fr-FR"/>
              </w:rPr>
            </w:pPr>
          </w:p>
        </w:tc>
      </w:tr>
      <w:tr w:rsidR="003A33E9" w:rsidRPr="00F74DDD" w14:paraId="33DB5017"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tcPr>
          <w:p w14:paraId="4E060D13" w14:textId="77777777" w:rsidR="003A33E9" w:rsidRPr="00F74DDD" w:rsidRDefault="003A33E9" w:rsidP="00AD4A9C">
            <w:pPr>
              <w:spacing w:after="0"/>
              <w:jc w:val="left"/>
              <w:rPr>
                <w:rFonts w:cs="Arial"/>
                <w:lang w:eastAsia="fr-FR"/>
              </w:rPr>
            </w:pPr>
            <w:r>
              <w:rPr>
                <w:rFonts w:cs="Arial"/>
                <w:lang w:eastAsia="fr-FR"/>
              </w:rPr>
              <w:t>Date de réception de la candidature</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07A93" w14:textId="77777777" w:rsidR="003A33E9" w:rsidRPr="00FB1994" w:rsidRDefault="003A33E9" w:rsidP="00AD4A9C">
            <w:pPr>
              <w:spacing w:after="0"/>
              <w:jc w:val="left"/>
              <w:rPr>
                <w:rFonts w:cs="Arial"/>
                <w:b/>
                <w:lang w:eastAsia="fr-FR"/>
              </w:rPr>
            </w:pPr>
            <w:r>
              <w:rPr>
                <w:rFonts w:cs="Arial"/>
                <w:b/>
                <w:lang w:eastAsia="fr-FR"/>
              </w:rPr>
              <w:t>Format date</w:t>
            </w:r>
          </w:p>
        </w:tc>
      </w:tr>
      <w:tr w:rsidR="003A33E9" w:rsidRPr="00F74DDD" w14:paraId="335C4A07"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hideMark/>
          </w:tcPr>
          <w:p w14:paraId="7F9C5167" w14:textId="77777777" w:rsidR="003A33E9" w:rsidRPr="00F74DDD" w:rsidRDefault="003A33E9" w:rsidP="00AD4A9C">
            <w:pPr>
              <w:spacing w:after="0"/>
              <w:jc w:val="left"/>
              <w:rPr>
                <w:rFonts w:cs="Arial"/>
                <w:lang w:eastAsia="fr-FR"/>
              </w:rPr>
            </w:pPr>
            <w:r w:rsidRPr="00F74DDD">
              <w:rPr>
                <w:rFonts w:cs="Arial"/>
                <w:lang w:eastAsia="fr-FR"/>
              </w:rPr>
              <w:t>Nom de l’industriel</w:t>
            </w:r>
            <w:r>
              <w:rPr>
                <w:rFonts w:cs="Arial"/>
                <w:lang w:eastAsia="fr-FR"/>
              </w:rPr>
              <w:t xml:space="preserve"> </w:t>
            </w:r>
            <w:r w:rsidRPr="00ED1CCC">
              <w:rPr>
                <w:rFonts w:cs="Arial"/>
                <w:b/>
                <w:lang w:eastAsia="fr-FR"/>
              </w:rPr>
              <w:t>(P)</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EBCE76" w14:textId="77777777" w:rsidR="003A33E9" w:rsidRPr="00FB1994" w:rsidRDefault="003A33E9" w:rsidP="00AD4A9C">
            <w:pPr>
              <w:spacing w:after="0"/>
              <w:jc w:val="left"/>
              <w:rPr>
                <w:rFonts w:cs="Arial"/>
                <w:b/>
                <w:lang w:eastAsia="fr-FR"/>
              </w:rPr>
            </w:pPr>
          </w:p>
        </w:tc>
      </w:tr>
      <w:tr w:rsidR="003A33E9" w:rsidRPr="00F74DDD" w14:paraId="7DE1053E"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hideMark/>
          </w:tcPr>
          <w:p w14:paraId="7690BB1E" w14:textId="77777777" w:rsidR="003A33E9" w:rsidRPr="00F74DDD" w:rsidRDefault="003A33E9" w:rsidP="00AD4A9C">
            <w:pPr>
              <w:spacing w:after="0"/>
              <w:rPr>
                <w:rFonts w:cs="Arial"/>
                <w:lang w:eastAsia="fr-FR"/>
              </w:rPr>
            </w:pPr>
            <w:r w:rsidRPr="00F74DDD">
              <w:rPr>
                <w:rFonts w:cs="Arial"/>
                <w:lang w:eastAsia="fr-FR"/>
              </w:rPr>
              <w:t>Raison sociale</w:t>
            </w:r>
            <w:r>
              <w:rPr>
                <w:rFonts w:cs="Arial"/>
                <w:lang w:eastAsia="fr-FR"/>
              </w:rPr>
              <w:t xml:space="preserve"> </w:t>
            </w:r>
            <w:r w:rsidRPr="00ED1CCC">
              <w:rPr>
                <w:rFonts w:cs="Arial"/>
                <w:b/>
                <w:lang w:eastAsia="fr-FR"/>
              </w:rPr>
              <w:t>(P)</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67602A" w14:textId="77777777" w:rsidR="003A33E9" w:rsidRPr="00FB1994" w:rsidRDefault="003A33E9" w:rsidP="00AD4A9C">
            <w:pPr>
              <w:spacing w:after="0"/>
              <w:jc w:val="left"/>
              <w:rPr>
                <w:rFonts w:cs="Arial"/>
                <w:lang w:eastAsia="fr-FR"/>
              </w:rPr>
            </w:pPr>
          </w:p>
        </w:tc>
      </w:tr>
      <w:tr w:rsidR="003A33E9" w:rsidRPr="00F74DDD" w14:paraId="7DC17D7E"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hideMark/>
          </w:tcPr>
          <w:p w14:paraId="3C93217F" w14:textId="77777777" w:rsidR="003A33E9" w:rsidRPr="00F74DDD" w:rsidRDefault="003A33E9" w:rsidP="00AD4A9C">
            <w:pPr>
              <w:spacing w:after="0"/>
              <w:rPr>
                <w:rFonts w:cs="Arial"/>
                <w:lang w:eastAsia="fr-FR"/>
              </w:rPr>
            </w:pPr>
            <w:r w:rsidRPr="00F74DDD">
              <w:rPr>
                <w:rFonts w:cs="Arial"/>
                <w:lang w:eastAsia="fr-FR"/>
              </w:rPr>
              <w:t>Nombre de sites</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8D648" w14:textId="77777777" w:rsidR="003A33E9" w:rsidRPr="00FB1994" w:rsidRDefault="003A33E9" w:rsidP="00AD4A9C">
            <w:pPr>
              <w:spacing w:after="0"/>
              <w:jc w:val="left"/>
              <w:rPr>
                <w:rFonts w:cs="Arial"/>
                <w:b/>
                <w:lang w:eastAsia="fr-FR"/>
              </w:rPr>
            </w:pPr>
          </w:p>
        </w:tc>
      </w:tr>
      <w:tr w:rsidR="003A33E9" w:rsidRPr="00F74DDD" w14:paraId="109977CA"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hideMark/>
          </w:tcPr>
          <w:p w14:paraId="02F83600" w14:textId="77777777" w:rsidR="003A33E9" w:rsidRPr="00F74DDD" w:rsidRDefault="003A33E9" w:rsidP="00AD4A9C">
            <w:pPr>
              <w:spacing w:after="0"/>
              <w:rPr>
                <w:rFonts w:cs="Arial"/>
                <w:lang w:eastAsia="fr-FR"/>
              </w:rPr>
            </w:pPr>
            <w:r w:rsidRPr="00F74DDD">
              <w:rPr>
                <w:rFonts w:cs="Arial"/>
                <w:lang w:eastAsia="fr-FR"/>
              </w:rPr>
              <w:t xml:space="preserve">Adresse du site n°1 : </w:t>
            </w:r>
          </w:p>
          <w:p w14:paraId="073C4EC8" w14:textId="77777777" w:rsidR="003A33E9" w:rsidRPr="00F74DDD" w:rsidRDefault="003A33E9" w:rsidP="003A33E9">
            <w:pPr>
              <w:pStyle w:val="Paragraphedeliste"/>
              <w:numPr>
                <w:ilvl w:val="0"/>
                <w:numId w:val="46"/>
              </w:numPr>
              <w:spacing w:after="0"/>
              <w:ind w:left="714" w:hanging="357"/>
              <w:rPr>
                <w:rFonts w:cs="Arial"/>
                <w:b/>
                <w:lang w:eastAsia="fr-FR"/>
              </w:rPr>
            </w:pPr>
            <w:r w:rsidRPr="00F74DDD">
              <w:rPr>
                <w:rFonts w:cs="Arial"/>
                <w:b/>
                <w:lang w:eastAsia="fr-FR"/>
              </w:rPr>
              <w:t>Adresse</w:t>
            </w:r>
          </w:p>
          <w:p w14:paraId="2FA70BA7" w14:textId="77777777" w:rsidR="003A33E9" w:rsidRPr="00F74DDD" w:rsidRDefault="003A33E9" w:rsidP="003A33E9">
            <w:pPr>
              <w:pStyle w:val="Paragraphedeliste"/>
              <w:numPr>
                <w:ilvl w:val="0"/>
                <w:numId w:val="46"/>
              </w:numPr>
              <w:spacing w:after="0"/>
              <w:ind w:left="714" w:hanging="357"/>
              <w:rPr>
                <w:rFonts w:cs="Arial"/>
                <w:b/>
                <w:lang w:eastAsia="fr-FR"/>
              </w:rPr>
            </w:pPr>
            <w:r w:rsidRPr="00F74DDD">
              <w:rPr>
                <w:rFonts w:cs="Arial"/>
                <w:b/>
                <w:lang w:eastAsia="fr-FR"/>
              </w:rPr>
              <w:t>Code postal</w:t>
            </w:r>
          </w:p>
          <w:p w14:paraId="3676CA98" w14:textId="77777777" w:rsidR="003A33E9" w:rsidRPr="00F74DDD" w:rsidRDefault="003A33E9" w:rsidP="003A33E9">
            <w:pPr>
              <w:pStyle w:val="Paragraphedeliste"/>
              <w:numPr>
                <w:ilvl w:val="0"/>
                <w:numId w:val="46"/>
              </w:numPr>
              <w:spacing w:after="0"/>
              <w:ind w:left="714" w:hanging="357"/>
              <w:rPr>
                <w:rFonts w:cs="Arial"/>
                <w:b/>
                <w:lang w:eastAsia="fr-FR"/>
              </w:rPr>
            </w:pPr>
            <w:r w:rsidRPr="00F74DDD">
              <w:rPr>
                <w:rFonts w:cs="Arial"/>
                <w:b/>
                <w:lang w:eastAsia="fr-FR"/>
              </w:rPr>
              <w:t>Ville</w:t>
            </w:r>
          </w:p>
          <w:p w14:paraId="0646F802" w14:textId="77777777" w:rsidR="003A33E9" w:rsidRPr="00F74DDD" w:rsidRDefault="003A33E9" w:rsidP="003A33E9">
            <w:pPr>
              <w:pStyle w:val="Paragraphedeliste"/>
              <w:numPr>
                <w:ilvl w:val="0"/>
                <w:numId w:val="46"/>
              </w:numPr>
              <w:spacing w:after="0"/>
              <w:ind w:left="714" w:hanging="357"/>
              <w:rPr>
                <w:rFonts w:cs="Arial"/>
                <w:b/>
                <w:lang w:eastAsia="fr-FR"/>
              </w:rPr>
            </w:pPr>
            <w:r w:rsidRPr="00F74DDD">
              <w:rPr>
                <w:rFonts w:cs="Arial"/>
                <w:b/>
                <w:lang w:eastAsia="fr-FR"/>
              </w:rPr>
              <w:t>Téléphone</w:t>
            </w:r>
          </w:p>
          <w:p w14:paraId="6BA52B28" w14:textId="77777777" w:rsidR="003A33E9" w:rsidRPr="00F74DDD" w:rsidRDefault="003A33E9" w:rsidP="003A33E9">
            <w:pPr>
              <w:pStyle w:val="Paragraphedeliste"/>
              <w:numPr>
                <w:ilvl w:val="0"/>
                <w:numId w:val="46"/>
              </w:numPr>
              <w:spacing w:after="0"/>
              <w:ind w:left="714" w:hanging="357"/>
              <w:rPr>
                <w:rFonts w:cs="Arial"/>
                <w:b/>
                <w:lang w:eastAsia="fr-FR"/>
              </w:rPr>
            </w:pPr>
            <w:r w:rsidRPr="00F74DDD">
              <w:rPr>
                <w:rFonts w:cs="Arial"/>
                <w:b/>
                <w:lang w:eastAsia="fr-FR"/>
              </w:rPr>
              <w:t>Adresse électronique</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593D8" w14:textId="77777777" w:rsidR="003A33E9" w:rsidRPr="00FB1994" w:rsidRDefault="003A33E9" w:rsidP="00AD4A9C">
            <w:pPr>
              <w:spacing w:after="0"/>
              <w:jc w:val="left"/>
              <w:rPr>
                <w:rFonts w:cs="Arial"/>
                <w:b/>
                <w:lang w:eastAsia="fr-FR"/>
              </w:rPr>
            </w:pPr>
          </w:p>
          <w:p w14:paraId="4BB5981D" w14:textId="77777777" w:rsidR="003A33E9" w:rsidRPr="00FB1994" w:rsidRDefault="003A33E9" w:rsidP="00AD4A9C">
            <w:pPr>
              <w:spacing w:after="0"/>
              <w:jc w:val="left"/>
              <w:rPr>
                <w:rFonts w:cs="Arial"/>
                <w:lang w:eastAsia="fr-FR"/>
              </w:rPr>
            </w:pPr>
          </w:p>
        </w:tc>
      </w:tr>
      <w:tr w:rsidR="003A33E9" w:rsidRPr="00F74DDD" w14:paraId="7FC363C4"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hideMark/>
          </w:tcPr>
          <w:p w14:paraId="6A953F65" w14:textId="77777777" w:rsidR="003A33E9" w:rsidRPr="00F74DDD" w:rsidRDefault="003A33E9" w:rsidP="00AD4A9C">
            <w:pPr>
              <w:spacing w:after="0"/>
              <w:rPr>
                <w:rFonts w:cs="Arial"/>
                <w:lang w:eastAsia="fr-FR"/>
              </w:rPr>
            </w:pPr>
            <w:r w:rsidRPr="00F74DDD">
              <w:rPr>
                <w:rFonts w:cs="Arial"/>
                <w:lang w:eastAsia="fr-FR"/>
              </w:rPr>
              <w:t>Adresse du site n°2</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DFCAD" w14:textId="77777777" w:rsidR="003A33E9" w:rsidRPr="00FB1994" w:rsidRDefault="003A33E9" w:rsidP="00AD4A9C">
            <w:pPr>
              <w:spacing w:after="0"/>
              <w:jc w:val="left"/>
              <w:rPr>
                <w:rFonts w:cs="Arial"/>
                <w:b/>
                <w:lang w:eastAsia="fr-FR"/>
              </w:rPr>
            </w:pPr>
            <w:r w:rsidRPr="00FB1994">
              <w:rPr>
                <w:rFonts w:cs="Arial"/>
                <w:b/>
                <w:lang w:eastAsia="fr-FR"/>
              </w:rPr>
              <w:t>-</w:t>
            </w:r>
          </w:p>
        </w:tc>
      </w:tr>
      <w:tr w:rsidR="003A33E9" w:rsidRPr="00F74DDD" w14:paraId="32E81108"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hideMark/>
          </w:tcPr>
          <w:p w14:paraId="05D75E34" w14:textId="77777777" w:rsidR="003A33E9" w:rsidRPr="00F74DDD" w:rsidRDefault="003A33E9" w:rsidP="00AD4A9C">
            <w:pPr>
              <w:spacing w:after="0"/>
              <w:rPr>
                <w:rFonts w:cs="Arial"/>
                <w:lang w:eastAsia="fr-FR"/>
              </w:rPr>
            </w:pPr>
            <w:r w:rsidRPr="00F74DDD">
              <w:rPr>
                <w:rFonts w:cs="Arial"/>
                <w:lang w:eastAsia="fr-FR"/>
              </w:rPr>
              <w:t>Adresse du site n°3</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459814" w14:textId="77777777" w:rsidR="003A33E9" w:rsidRPr="00FB1994" w:rsidRDefault="003A33E9" w:rsidP="00AD4A9C">
            <w:pPr>
              <w:spacing w:after="0"/>
              <w:jc w:val="left"/>
              <w:rPr>
                <w:rFonts w:cs="Arial"/>
                <w:lang w:eastAsia="fr-FR"/>
              </w:rPr>
            </w:pPr>
            <w:r w:rsidRPr="00FB1994">
              <w:rPr>
                <w:rFonts w:cs="Arial"/>
                <w:b/>
                <w:lang w:eastAsia="fr-FR"/>
              </w:rPr>
              <w:t>-</w:t>
            </w:r>
          </w:p>
        </w:tc>
      </w:tr>
      <w:tr w:rsidR="003A33E9" w:rsidRPr="00F74DDD" w14:paraId="7C0758EC"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hideMark/>
          </w:tcPr>
          <w:p w14:paraId="0BE22A9D" w14:textId="77777777" w:rsidR="003A33E9" w:rsidRPr="00F74DDD" w:rsidRDefault="003A33E9" w:rsidP="00AD4A9C">
            <w:pPr>
              <w:spacing w:after="0"/>
              <w:rPr>
                <w:rFonts w:cs="Arial"/>
                <w:lang w:eastAsia="fr-FR"/>
              </w:rPr>
            </w:pPr>
            <w:r w:rsidRPr="00F74DDD">
              <w:rPr>
                <w:rFonts w:cs="Arial"/>
                <w:lang w:eastAsia="fr-FR"/>
              </w:rPr>
              <w:t>Adresse du site n°4</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89802E" w14:textId="77777777" w:rsidR="003A33E9" w:rsidRPr="00FB1994" w:rsidRDefault="003A33E9" w:rsidP="00AD4A9C">
            <w:pPr>
              <w:spacing w:after="0"/>
              <w:jc w:val="left"/>
              <w:rPr>
                <w:rFonts w:cs="Arial"/>
                <w:lang w:eastAsia="fr-FR"/>
              </w:rPr>
            </w:pPr>
            <w:r w:rsidRPr="00FB1994">
              <w:rPr>
                <w:rFonts w:cs="Arial"/>
                <w:b/>
                <w:lang w:eastAsia="fr-FR"/>
              </w:rPr>
              <w:t>-</w:t>
            </w:r>
          </w:p>
        </w:tc>
      </w:tr>
      <w:tr w:rsidR="003A33E9" w:rsidRPr="00F74DDD" w14:paraId="0C9E2D7E"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hideMark/>
          </w:tcPr>
          <w:p w14:paraId="40EB4B72" w14:textId="77777777" w:rsidR="003A33E9" w:rsidRPr="00F74DDD" w:rsidRDefault="003A33E9" w:rsidP="00AD4A9C">
            <w:pPr>
              <w:spacing w:after="0"/>
              <w:rPr>
                <w:rFonts w:cs="Arial"/>
                <w:lang w:eastAsia="fr-FR"/>
              </w:rPr>
            </w:pPr>
            <w:r w:rsidRPr="00F74DDD">
              <w:rPr>
                <w:rFonts w:cs="Arial"/>
                <w:lang w:eastAsia="fr-FR"/>
              </w:rPr>
              <w:t>Adresse du site n°5</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A3C0B" w14:textId="77777777" w:rsidR="003A33E9" w:rsidRPr="00FB1994" w:rsidRDefault="003A33E9" w:rsidP="00AD4A9C">
            <w:pPr>
              <w:spacing w:after="0"/>
              <w:jc w:val="left"/>
              <w:rPr>
                <w:rFonts w:cs="Arial"/>
                <w:lang w:eastAsia="fr-FR"/>
              </w:rPr>
            </w:pPr>
            <w:r w:rsidRPr="00FB1994">
              <w:rPr>
                <w:rFonts w:cs="Arial"/>
                <w:b/>
                <w:lang w:eastAsia="fr-FR"/>
              </w:rPr>
              <w:t>-</w:t>
            </w:r>
          </w:p>
        </w:tc>
      </w:tr>
      <w:tr w:rsidR="003A33E9" w:rsidRPr="00F74DDD" w14:paraId="122B04AA"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hideMark/>
          </w:tcPr>
          <w:p w14:paraId="2B43F6CB" w14:textId="77777777" w:rsidR="003A33E9" w:rsidRPr="00FB1994" w:rsidRDefault="003A33E9" w:rsidP="00AD4A9C">
            <w:pPr>
              <w:spacing w:after="0"/>
              <w:rPr>
                <w:rFonts w:cs="Arial"/>
                <w:lang w:eastAsia="fr-FR"/>
              </w:rPr>
            </w:pPr>
            <w:r w:rsidRPr="00FB1994">
              <w:rPr>
                <w:rFonts w:cs="Arial"/>
                <w:b/>
                <w:lang w:eastAsia="fr-FR"/>
              </w:rPr>
              <w:t>-</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F902D" w14:textId="77777777" w:rsidR="003A33E9" w:rsidRPr="00FB1994" w:rsidRDefault="003A33E9" w:rsidP="00AD4A9C">
            <w:pPr>
              <w:spacing w:after="0"/>
              <w:jc w:val="left"/>
              <w:rPr>
                <w:rFonts w:cs="Arial"/>
                <w:lang w:eastAsia="fr-FR"/>
              </w:rPr>
            </w:pPr>
            <w:r w:rsidRPr="00FB1994">
              <w:rPr>
                <w:rFonts w:cs="Arial"/>
                <w:b/>
                <w:lang w:eastAsia="fr-FR"/>
              </w:rPr>
              <w:t>-</w:t>
            </w:r>
          </w:p>
        </w:tc>
      </w:tr>
      <w:tr w:rsidR="003A33E9" w:rsidRPr="00F74DDD" w14:paraId="3B405197"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hideMark/>
          </w:tcPr>
          <w:p w14:paraId="175E99F8" w14:textId="77777777" w:rsidR="003A33E9" w:rsidRPr="00FB1994" w:rsidRDefault="003A33E9" w:rsidP="00AD4A9C">
            <w:pPr>
              <w:spacing w:after="0"/>
              <w:rPr>
                <w:rFonts w:cs="Arial"/>
                <w:lang w:eastAsia="fr-FR"/>
              </w:rPr>
            </w:pPr>
            <w:r w:rsidRPr="00FB1994">
              <w:rPr>
                <w:rFonts w:cs="Arial"/>
                <w:b/>
                <w:lang w:eastAsia="fr-FR"/>
              </w:rPr>
              <w:t>-</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457904" w14:textId="77777777" w:rsidR="003A33E9" w:rsidRPr="00FB1994" w:rsidRDefault="003A33E9" w:rsidP="00AD4A9C">
            <w:pPr>
              <w:spacing w:after="0"/>
              <w:jc w:val="left"/>
              <w:rPr>
                <w:rFonts w:cs="Arial"/>
                <w:lang w:eastAsia="fr-FR"/>
              </w:rPr>
            </w:pPr>
            <w:r w:rsidRPr="00FB1994">
              <w:rPr>
                <w:rFonts w:cs="Arial"/>
                <w:b/>
                <w:lang w:eastAsia="fr-FR"/>
              </w:rPr>
              <w:t>-</w:t>
            </w:r>
          </w:p>
        </w:tc>
      </w:tr>
      <w:tr w:rsidR="003A33E9" w:rsidRPr="00F74DDD" w14:paraId="6267EFA0"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hideMark/>
          </w:tcPr>
          <w:p w14:paraId="2D86DE1B" w14:textId="77777777" w:rsidR="003A33E9" w:rsidRPr="00F74DDD" w:rsidRDefault="003A33E9" w:rsidP="00AD4A9C">
            <w:pPr>
              <w:spacing w:after="0"/>
              <w:rPr>
                <w:rFonts w:cs="Arial"/>
                <w:lang w:eastAsia="fr-FR"/>
              </w:rPr>
            </w:pPr>
            <w:r w:rsidRPr="00F74DDD">
              <w:rPr>
                <w:rFonts w:cs="Arial"/>
                <w:lang w:eastAsia="fr-FR"/>
              </w:rPr>
              <w:t>Site web de l’industriel</w:t>
            </w:r>
            <w:r>
              <w:rPr>
                <w:rFonts w:cs="Arial"/>
                <w:lang w:eastAsia="fr-FR"/>
              </w:rPr>
              <w:t xml:space="preserve"> (P)</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379E4" w14:textId="77777777" w:rsidR="003A33E9" w:rsidRPr="00FB1994" w:rsidRDefault="003A33E9" w:rsidP="00AD4A9C">
            <w:pPr>
              <w:spacing w:after="0"/>
              <w:jc w:val="left"/>
              <w:rPr>
                <w:rFonts w:cs="Arial"/>
                <w:lang w:eastAsia="fr-FR"/>
              </w:rPr>
            </w:pPr>
          </w:p>
        </w:tc>
      </w:tr>
    </w:tbl>
    <w:p w14:paraId="4860B81F" w14:textId="77777777" w:rsidR="003A33E9" w:rsidRPr="00FB1994" w:rsidRDefault="003A33E9" w:rsidP="003A33E9">
      <w:pPr>
        <w:rPr>
          <w:lang w:eastAsia="fr-FR"/>
        </w:rPr>
      </w:pPr>
    </w:p>
    <w:p w14:paraId="418465C9" w14:textId="77777777" w:rsidR="003A33E9" w:rsidRPr="009D4434" w:rsidRDefault="003A33E9" w:rsidP="003A33E9">
      <w:pPr>
        <w:pStyle w:val="Titre3"/>
        <w:numPr>
          <w:ilvl w:val="0"/>
          <w:numId w:val="0"/>
        </w:numPr>
        <w:ind w:left="294" w:hanging="294"/>
      </w:pPr>
      <w:r w:rsidRPr="009D4434">
        <w:t>Analyse de la candidature</w:t>
      </w:r>
    </w:p>
    <w:p w14:paraId="0F41B8C6" w14:textId="1080B798" w:rsidR="003A33E9" w:rsidRDefault="003A33E9" w:rsidP="003A33E9">
      <w:pPr>
        <w:spacing w:after="200"/>
        <w:rPr>
          <w:lang w:eastAsia="fr-FR"/>
        </w:rPr>
      </w:pPr>
      <w:r w:rsidRPr="001E005A">
        <w:rPr>
          <w:rFonts w:cs="Arial"/>
          <w:lang w:eastAsia="fr-FR"/>
        </w:rPr>
        <w:t>Si le dossier est accepté, l’Organisme Certificateur</w:t>
      </w:r>
      <w:r w:rsidRPr="001E005A">
        <w:rPr>
          <w:lang w:eastAsia="fr-FR"/>
        </w:rPr>
        <w:t xml:space="preserve"> s’engage à informer l’</w:t>
      </w:r>
      <w:r w:rsidR="000E428C">
        <w:rPr>
          <w:lang w:eastAsia="fr-FR"/>
        </w:rPr>
        <w:t>ANS</w:t>
      </w:r>
      <w:r w:rsidRPr="001E005A">
        <w:rPr>
          <w:lang w:eastAsia="fr-FR"/>
        </w:rPr>
        <w:t xml:space="preserve"> en lui transmettant les informations suivantes, au plus tard dix (10) jours après la date d’acceptation du dossier, dans le format suivant :</w:t>
      </w:r>
    </w:p>
    <w:tbl>
      <w:tblPr>
        <w:tblStyle w:val="Grilledutableau"/>
        <w:tblW w:w="9184" w:type="dxa"/>
        <w:tblCellMar>
          <w:top w:w="28" w:type="dxa"/>
          <w:bottom w:w="28" w:type="dxa"/>
        </w:tblCellMar>
        <w:tblLook w:val="04A0" w:firstRow="1" w:lastRow="0" w:firstColumn="1" w:lastColumn="0" w:noHBand="0" w:noVBand="1"/>
      </w:tblPr>
      <w:tblGrid>
        <w:gridCol w:w="4592"/>
        <w:gridCol w:w="4592"/>
      </w:tblGrid>
      <w:tr w:rsidR="003A33E9" w:rsidRPr="00ED1CCC" w14:paraId="4FCFC53F" w14:textId="77777777" w:rsidTr="00AD4A9C">
        <w:tc>
          <w:tcPr>
            <w:tcW w:w="459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675A34DB" w14:textId="77777777" w:rsidR="003A33E9" w:rsidRPr="00ED1CCC" w:rsidRDefault="003A33E9" w:rsidP="00AD4A9C">
            <w:pPr>
              <w:spacing w:after="0"/>
              <w:jc w:val="center"/>
              <w:rPr>
                <w:rFonts w:cs="Arial"/>
                <w:b/>
                <w:highlight w:val="green"/>
                <w:lang w:eastAsia="fr-FR"/>
              </w:rPr>
            </w:pPr>
            <w:r>
              <w:rPr>
                <w:rFonts w:cs="Arial"/>
                <w:b/>
                <w:lang w:eastAsia="fr-FR"/>
              </w:rPr>
              <w:t>Libellé de l’information</w:t>
            </w:r>
          </w:p>
        </w:tc>
        <w:tc>
          <w:tcPr>
            <w:tcW w:w="459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0AAAA6DB" w14:textId="77777777" w:rsidR="003A33E9" w:rsidRPr="00ED1CCC" w:rsidRDefault="003A33E9" w:rsidP="00AD4A9C">
            <w:pPr>
              <w:spacing w:after="0"/>
              <w:jc w:val="center"/>
              <w:rPr>
                <w:rFonts w:cs="Arial"/>
                <w:b/>
                <w:highlight w:val="green"/>
                <w:lang w:eastAsia="fr-FR"/>
              </w:rPr>
            </w:pPr>
            <w:r>
              <w:rPr>
                <w:rFonts w:cs="Arial"/>
                <w:b/>
                <w:lang w:eastAsia="fr-FR"/>
              </w:rPr>
              <w:t>Valeur de l’information</w:t>
            </w:r>
          </w:p>
        </w:tc>
      </w:tr>
      <w:tr w:rsidR="003A33E9" w:rsidRPr="00FB1994" w14:paraId="3FACBD8B"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hideMark/>
          </w:tcPr>
          <w:p w14:paraId="70CEE9BC" w14:textId="77777777" w:rsidR="003A33E9" w:rsidRPr="002F49B1" w:rsidRDefault="003A33E9" w:rsidP="00AD4A9C">
            <w:pPr>
              <w:spacing w:after="0"/>
              <w:jc w:val="left"/>
              <w:rPr>
                <w:rFonts w:cs="Arial"/>
                <w:lang w:eastAsia="fr-FR"/>
              </w:rPr>
            </w:pPr>
            <w:r w:rsidRPr="002F49B1">
              <w:rPr>
                <w:rFonts w:cs="Arial"/>
                <w:lang w:eastAsia="fr-FR"/>
              </w:rPr>
              <w:t>N° Client interne</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E9C80F" w14:textId="77777777" w:rsidR="003A33E9" w:rsidRPr="00FB1994" w:rsidRDefault="003A33E9" w:rsidP="00AD4A9C">
            <w:pPr>
              <w:spacing w:after="0"/>
              <w:jc w:val="left"/>
              <w:rPr>
                <w:rFonts w:cs="Arial"/>
                <w:b/>
                <w:lang w:eastAsia="fr-FR"/>
              </w:rPr>
            </w:pPr>
          </w:p>
        </w:tc>
      </w:tr>
      <w:tr w:rsidR="003A33E9" w:rsidRPr="00FB1994" w14:paraId="2EA527E9"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tcPr>
          <w:p w14:paraId="60F04C05" w14:textId="77777777" w:rsidR="003A33E9" w:rsidRPr="00F74DDD" w:rsidRDefault="003A33E9" w:rsidP="00AD4A9C">
            <w:pPr>
              <w:spacing w:after="0"/>
              <w:jc w:val="left"/>
              <w:rPr>
                <w:rFonts w:cs="Arial"/>
                <w:lang w:eastAsia="fr-FR"/>
              </w:rPr>
            </w:pPr>
            <w:r>
              <w:rPr>
                <w:rFonts w:cs="Arial"/>
                <w:lang w:eastAsia="fr-FR"/>
              </w:rPr>
              <w:t>Date d’acceptation</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14370" w14:textId="77777777" w:rsidR="003A33E9" w:rsidRPr="00FB1994" w:rsidRDefault="003A33E9" w:rsidP="00AD4A9C">
            <w:pPr>
              <w:spacing w:after="0"/>
              <w:jc w:val="left"/>
              <w:rPr>
                <w:rFonts w:cs="Arial"/>
                <w:b/>
                <w:lang w:eastAsia="fr-FR"/>
              </w:rPr>
            </w:pPr>
            <w:r>
              <w:rPr>
                <w:rFonts w:cs="Arial"/>
                <w:b/>
                <w:lang w:eastAsia="fr-FR"/>
              </w:rPr>
              <w:t>Format date</w:t>
            </w:r>
          </w:p>
        </w:tc>
      </w:tr>
    </w:tbl>
    <w:p w14:paraId="10F8D1D1" w14:textId="412BF582" w:rsidR="003A33E9" w:rsidRDefault="003A33E9" w:rsidP="003A33E9">
      <w:pPr>
        <w:spacing w:before="240" w:after="200"/>
        <w:rPr>
          <w:lang w:eastAsia="fr-FR"/>
        </w:rPr>
      </w:pPr>
      <w:r w:rsidRPr="001E005A">
        <w:rPr>
          <w:rFonts w:cs="Arial"/>
          <w:lang w:eastAsia="fr-FR"/>
        </w:rPr>
        <w:t>Si le dossier est rejeté, l’Organisme Certificateur</w:t>
      </w:r>
      <w:r w:rsidRPr="001E005A">
        <w:rPr>
          <w:lang w:eastAsia="fr-FR"/>
        </w:rPr>
        <w:t xml:space="preserve"> s’engage à informer l’</w:t>
      </w:r>
      <w:r w:rsidR="000E428C">
        <w:rPr>
          <w:lang w:eastAsia="fr-FR"/>
        </w:rPr>
        <w:t>ANS</w:t>
      </w:r>
      <w:r w:rsidRPr="001E005A">
        <w:rPr>
          <w:lang w:eastAsia="fr-FR"/>
        </w:rPr>
        <w:t xml:space="preserve"> en lui transmettant les informations suivantes, au plus tard dix (10) jours après la date de rejet du dossier, </w:t>
      </w:r>
      <w:r w:rsidRPr="00ED1CCC">
        <w:rPr>
          <w:rFonts w:cs="Arial"/>
          <w:lang w:eastAsia="fr-FR"/>
        </w:rPr>
        <w:t>dans</w:t>
      </w:r>
      <w:r w:rsidRPr="001E005A">
        <w:rPr>
          <w:lang w:eastAsia="fr-FR"/>
        </w:rPr>
        <w:t xml:space="preserve"> le format suivant :</w:t>
      </w:r>
    </w:p>
    <w:tbl>
      <w:tblPr>
        <w:tblStyle w:val="Grilledutableau"/>
        <w:tblW w:w="9184" w:type="dxa"/>
        <w:tblCellMar>
          <w:top w:w="28" w:type="dxa"/>
          <w:bottom w:w="28" w:type="dxa"/>
        </w:tblCellMar>
        <w:tblLook w:val="04A0" w:firstRow="1" w:lastRow="0" w:firstColumn="1" w:lastColumn="0" w:noHBand="0" w:noVBand="1"/>
      </w:tblPr>
      <w:tblGrid>
        <w:gridCol w:w="4592"/>
        <w:gridCol w:w="4592"/>
      </w:tblGrid>
      <w:tr w:rsidR="003A33E9" w:rsidRPr="00ED1CCC" w14:paraId="3F4AB8BA" w14:textId="77777777" w:rsidTr="00AD4A9C">
        <w:tc>
          <w:tcPr>
            <w:tcW w:w="459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3495ECEF" w14:textId="77777777" w:rsidR="003A33E9" w:rsidRPr="00ED1CCC" w:rsidRDefault="003A33E9" w:rsidP="00AD4A9C">
            <w:pPr>
              <w:spacing w:after="0"/>
              <w:jc w:val="center"/>
              <w:rPr>
                <w:rFonts w:cs="Arial"/>
                <w:b/>
                <w:highlight w:val="green"/>
                <w:lang w:eastAsia="fr-FR"/>
              </w:rPr>
            </w:pPr>
            <w:r>
              <w:rPr>
                <w:rFonts w:cs="Arial"/>
                <w:b/>
                <w:lang w:eastAsia="fr-FR"/>
              </w:rPr>
              <w:t>Libellé de l’information</w:t>
            </w:r>
          </w:p>
        </w:tc>
        <w:tc>
          <w:tcPr>
            <w:tcW w:w="459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76AF5487" w14:textId="77777777" w:rsidR="003A33E9" w:rsidRPr="00ED1CCC" w:rsidRDefault="003A33E9" w:rsidP="00AD4A9C">
            <w:pPr>
              <w:spacing w:after="0"/>
              <w:jc w:val="center"/>
              <w:rPr>
                <w:rFonts w:cs="Arial"/>
                <w:b/>
                <w:highlight w:val="green"/>
                <w:lang w:eastAsia="fr-FR"/>
              </w:rPr>
            </w:pPr>
            <w:r>
              <w:rPr>
                <w:rFonts w:cs="Arial"/>
                <w:b/>
                <w:lang w:eastAsia="fr-FR"/>
              </w:rPr>
              <w:t>Valeur de l’information</w:t>
            </w:r>
          </w:p>
        </w:tc>
      </w:tr>
      <w:tr w:rsidR="003A33E9" w:rsidRPr="00FB1994" w14:paraId="6E09EE30"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hideMark/>
          </w:tcPr>
          <w:p w14:paraId="309D90D0" w14:textId="77777777" w:rsidR="003A33E9" w:rsidRPr="002F49B1" w:rsidRDefault="003A33E9" w:rsidP="00AD4A9C">
            <w:pPr>
              <w:spacing w:after="0"/>
              <w:jc w:val="left"/>
              <w:rPr>
                <w:rFonts w:cs="Arial"/>
                <w:lang w:eastAsia="fr-FR"/>
              </w:rPr>
            </w:pPr>
            <w:r w:rsidRPr="002F49B1">
              <w:rPr>
                <w:rFonts w:cs="Arial"/>
                <w:lang w:eastAsia="fr-FR"/>
              </w:rPr>
              <w:t>N° Client interne</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C93BDA" w14:textId="77777777" w:rsidR="003A33E9" w:rsidRPr="00FB1994" w:rsidRDefault="003A33E9" w:rsidP="00AD4A9C">
            <w:pPr>
              <w:spacing w:after="0"/>
              <w:jc w:val="left"/>
              <w:rPr>
                <w:rFonts w:cs="Arial"/>
                <w:b/>
                <w:lang w:eastAsia="fr-FR"/>
              </w:rPr>
            </w:pPr>
          </w:p>
        </w:tc>
      </w:tr>
      <w:tr w:rsidR="003A33E9" w:rsidRPr="00FB1994" w14:paraId="513097F6"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tcPr>
          <w:p w14:paraId="0E039908" w14:textId="77777777" w:rsidR="003A33E9" w:rsidRPr="00F74DDD" w:rsidRDefault="003A33E9" w:rsidP="00AD4A9C">
            <w:pPr>
              <w:spacing w:after="0"/>
              <w:jc w:val="left"/>
              <w:rPr>
                <w:rFonts w:cs="Arial"/>
                <w:lang w:eastAsia="fr-FR"/>
              </w:rPr>
            </w:pPr>
            <w:r>
              <w:rPr>
                <w:rFonts w:cs="Arial"/>
                <w:lang w:eastAsia="fr-FR"/>
              </w:rPr>
              <w:t>Date de rejet</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28978" w14:textId="77777777" w:rsidR="003A33E9" w:rsidRPr="00FB1994" w:rsidRDefault="003A33E9" w:rsidP="00AD4A9C">
            <w:pPr>
              <w:spacing w:after="0"/>
              <w:jc w:val="left"/>
              <w:rPr>
                <w:rFonts w:cs="Arial"/>
                <w:b/>
                <w:lang w:eastAsia="fr-FR"/>
              </w:rPr>
            </w:pPr>
            <w:r>
              <w:rPr>
                <w:rFonts w:cs="Arial"/>
                <w:b/>
                <w:lang w:eastAsia="fr-FR"/>
              </w:rPr>
              <w:t>Format date</w:t>
            </w:r>
          </w:p>
        </w:tc>
      </w:tr>
      <w:tr w:rsidR="003A33E9" w:rsidRPr="00FB1994" w14:paraId="756DA113"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tcPr>
          <w:p w14:paraId="50428A43" w14:textId="77777777" w:rsidR="003A33E9" w:rsidRDefault="003A33E9" w:rsidP="00AD4A9C">
            <w:pPr>
              <w:spacing w:after="0"/>
              <w:jc w:val="left"/>
              <w:rPr>
                <w:rFonts w:cs="Arial"/>
                <w:lang w:eastAsia="fr-FR"/>
              </w:rPr>
            </w:pPr>
            <w:r>
              <w:rPr>
                <w:rFonts w:cs="Arial"/>
                <w:lang w:eastAsia="fr-FR"/>
              </w:rPr>
              <w:t>Cause du rejet</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F1AA3" w14:textId="77777777" w:rsidR="003A33E9" w:rsidRDefault="003A33E9" w:rsidP="00AD4A9C">
            <w:pPr>
              <w:spacing w:after="0"/>
              <w:jc w:val="left"/>
              <w:rPr>
                <w:rFonts w:cs="Arial"/>
                <w:b/>
                <w:lang w:eastAsia="fr-FR"/>
              </w:rPr>
            </w:pPr>
          </w:p>
        </w:tc>
      </w:tr>
    </w:tbl>
    <w:p w14:paraId="09C94925" w14:textId="77777777" w:rsidR="003A33E9" w:rsidRPr="009D4434" w:rsidRDefault="003A33E9" w:rsidP="003A33E9">
      <w:pPr>
        <w:pStyle w:val="Titre3"/>
        <w:numPr>
          <w:ilvl w:val="0"/>
          <w:numId w:val="0"/>
        </w:numPr>
        <w:ind w:left="294" w:hanging="294"/>
      </w:pPr>
      <w:r w:rsidRPr="009D4434">
        <w:t>Délivrance du certificat</w:t>
      </w:r>
    </w:p>
    <w:p w14:paraId="0A07D202" w14:textId="2BCDE77D" w:rsidR="003A33E9" w:rsidRDefault="003A33E9" w:rsidP="003A33E9">
      <w:pPr>
        <w:spacing w:after="200"/>
        <w:rPr>
          <w:lang w:eastAsia="fr-FR"/>
        </w:rPr>
      </w:pPr>
      <w:r>
        <w:rPr>
          <w:rFonts w:cs="Arial"/>
          <w:lang w:eastAsia="fr-FR"/>
        </w:rPr>
        <w:t>Lorsqu’un certificat est délivré</w:t>
      </w:r>
      <w:r w:rsidRPr="001E005A">
        <w:rPr>
          <w:rFonts w:cs="Arial"/>
          <w:lang w:eastAsia="fr-FR"/>
        </w:rPr>
        <w:t>, l’Organisme Certificateur</w:t>
      </w:r>
      <w:r w:rsidRPr="001E005A">
        <w:rPr>
          <w:lang w:eastAsia="fr-FR"/>
        </w:rPr>
        <w:t xml:space="preserve"> s’engage à informer l’</w:t>
      </w:r>
      <w:r w:rsidR="000E428C">
        <w:rPr>
          <w:lang w:eastAsia="fr-FR"/>
        </w:rPr>
        <w:t>ANS</w:t>
      </w:r>
      <w:r w:rsidRPr="001E005A">
        <w:rPr>
          <w:lang w:eastAsia="fr-FR"/>
        </w:rPr>
        <w:t xml:space="preserve"> en lui transmettant les informations suivantes, au plus tard dix (10) jours après la date </w:t>
      </w:r>
      <w:r>
        <w:rPr>
          <w:lang w:eastAsia="fr-FR"/>
        </w:rPr>
        <w:t>de délivrance du certificat</w:t>
      </w:r>
      <w:r w:rsidRPr="001E005A">
        <w:rPr>
          <w:lang w:eastAsia="fr-FR"/>
        </w:rPr>
        <w:t>, dans le format suivant :</w:t>
      </w:r>
    </w:p>
    <w:tbl>
      <w:tblPr>
        <w:tblStyle w:val="Grilledutableau"/>
        <w:tblW w:w="9184" w:type="dxa"/>
        <w:tblCellMar>
          <w:top w:w="28" w:type="dxa"/>
          <w:bottom w:w="28" w:type="dxa"/>
        </w:tblCellMar>
        <w:tblLook w:val="04A0" w:firstRow="1" w:lastRow="0" w:firstColumn="1" w:lastColumn="0" w:noHBand="0" w:noVBand="1"/>
      </w:tblPr>
      <w:tblGrid>
        <w:gridCol w:w="4592"/>
        <w:gridCol w:w="4592"/>
      </w:tblGrid>
      <w:tr w:rsidR="003A33E9" w:rsidRPr="00ED1CCC" w14:paraId="041F8D50" w14:textId="77777777" w:rsidTr="00AD4A9C">
        <w:tc>
          <w:tcPr>
            <w:tcW w:w="459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691047BA" w14:textId="77777777" w:rsidR="003A33E9" w:rsidRPr="00ED1CCC" w:rsidRDefault="003A33E9" w:rsidP="00AD4A9C">
            <w:pPr>
              <w:spacing w:after="0"/>
              <w:jc w:val="center"/>
              <w:rPr>
                <w:rFonts w:cs="Arial"/>
                <w:b/>
                <w:highlight w:val="green"/>
                <w:lang w:eastAsia="fr-FR"/>
              </w:rPr>
            </w:pPr>
            <w:r>
              <w:rPr>
                <w:rFonts w:cs="Arial"/>
                <w:b/>
                <w:lang w:eastAsia="fr-FR"/>
              </w:rPr>
              <w:t>Libellé de l’information</w:t>
            </w:r>
          </w:p>
        </w:tc>
        <w:tc>
          <w:tcPr>
            <w:tcW w:w="459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309CA2D5" w14:textId="77777777" w:rsidR="003A33E9" w:rsidRPr="00ED1CCC" w:rsidRDefault="003A33E9" w:rsidP="00AD4A9C">
            <w:pPr>
              <w:spacing w:after="0"/>
              <w:jc w:val="center"/>
              <w:rPr>
                <w:rFonts w:cs="Arial"/>
                <w:b/>
                <w:highlight w:val="green"/>
                <w:lang w:eastAsia="fr-FR"/>
              </w:rPr>
            </w:pPr>
            <w:r>
              <w:rPr>
                <w:rFonts w:cs="Arial"/>
                <w:b/>
                <w:lang w:eastAsia="fr-FR"/>
              </w:rPr>
              <w:t>Valeur de l’information</w:t>
            </w:r>
          </w:p>
        </w:tc>
      </w:tr>
      <w:tr w:rsidR="003A33E9" w:rsidRPr="00FB1994" w14:paraId="6618373B"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hideMark/>
          </w:tcPr>
          <w:p w14:paraId="497CF7ED" w14:textId="77777777" w:rsidR="003A33E9" w:rsidRPr="002F49B1" w:rsidRDefault="003A33E9" w:rsidP="00AD4A9C">
            <w:pPr>
              <w:spacing w:after="0"/>
              <w:jc w:val="left"/>
              <w:rPr>
                <w:rFonts w:cs="Arial"/>
                <w:lang w:eastAsia="fr-FR"/>
              </w:rPr>
            </w:pPr>
            <w:r w:rsidRPr="002F49B1">
              <w:rPr>
                <w:rFonts w:cs="Arial"/>
                <w:lang w:eastAsia="fr-FR"/>
              </w:rPr>
              <w:t>N° Client interne</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00BF9" w14:textId="77777777" w:rsidR="003A33E9" w:rsidRPr="00FB1994" w:rsidRDefault="003A33E9" w:rsidP="00AD4A9C">
            <w:pPr>
              <w:spacing w:after="0"/>
              <w:jc w:val="left"/>
              <w:rPr>
                <w:rFonts w:cs="Arial"/>
                <w:b/>
                <w:lang w:eastAsia="fr-FR"/>
              </w:rPr>
            </w:pPr>
          </w:p>
        </w:tc>
      </w:tr>
      <w:tr w:rsidR="003A33E9" w:rsidRPr="00FB1994" w14:paraId="33FFAFCD"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tcPr>
          <w:p w14:paraId="4A0BC23A" w14:textId="77777777" w:rsidR="003A33E9" w:rsidRDefault="003A33E9" w:rsidP="00AD4A9C">
            <w:pPr>
              <w:spacing w:after="0"/>
              <w:jc w:val="left"/>
              <w:rPr>
                <w:rFonts w:cs="Arial"/>
                <w:lang w:eastAsia="fr-FR"/>
              </w:rPr>
            </w:pPr>
            <w:r>
              <w:rPr>
                <w:rFonts w:cs="Arial"/>
                <w:lang w:eastAsia="fr-FR"/>
              </w:rPr>
              <w:t xml:space="preserve">N° de certificat </w:t>
            </w:r>
            <w:r w:rsidRPr="00ED1CCC">
              <w:rPr>
                <w:rFonts w:cs="Arial"/>
                <w:b/>
                <w:lang w:eastAsia="fr-FR"/>
              </w:rPr>
              <w:t>(P)</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70536" w14:textId="77777777" w:rsidR="003A33E9" w:rsidRDefault="003A33E9" w:rsidP="00AD4A9C">
            <w:pPr>
              <w:spacing w:after="0"/>
              <w:jc w:val="left"/>
              <w:rPr>
                <w:rFonts w:cs="Arial"/>
                <w:b/>
                <w:lang w:eastAsia="fr-FR"/>
              </w:rPr>
            </w:pPr>
          </w:p>
        </w:tc>
      </w:tr>
      <w:tr w:rsidR="003A33E9" w:rsidRPr="00FB1994" w14:paraId="374C6D66"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tcPr>
          <w:p w14:paraId="73081460" w14:textId="77777777" w:rsidR="003A33E9" w:rsidRPr="00F74DDD" w:rsidRDefault="003A33E9" w:rsidP="00AD4A9C">
            <w:pPr>
              <w:spacing w:after="0"/>
              <w:jc w:val="left"/>
              <w:rPr>
                <w:rFonts w:cs="Arial"/>
                <w:lang w:eastAsia="fr-FR"/>
              </w:rPr>
            </w:pPr>
            <w:r>
              <w:rPr>
                <w:rFonts w:cs="Arial"/>
                <w:lang w:eastAsia="fr-FR"/>
              </w:rPr>
              <w:t>Date de délivrance</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29CF7" w14:textId="77777777" w:rsidR="003A33E9" w:rsidRPr="00FB1994" w:rsidRDefault="003A33E9" w:rsidP="00AD4A9C">
            <w:pPr>
              <w:spacing w:after="0"/>
              <w:jc w:val="left"/>
              <w:rPr>
                <w:rFonts w:cs="Arial"/>
                <w:b/>
                <w:lang w:eastAsia="fr-FR"/>
              </w:rPr>
            </w:pPr>
            <w:r>
              <w:rPr>
                <w:rFonts w:cs="Arial"/>
                <w:b/>
                <w:lang w:eastAsia="fr-FR"/>
              </w:rPr>
              <w:t>Format date</w:t>
            </w:r>
          </w:p>
        </w:tc>
      </w:tr>
      <w:tr w:rsidR="003A33E9" w:rsidRPr="00FB1994" w14:paraId="19662F37"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tcPr>
          <w:p w14:paraId="0A0DA857" w14:textId="77777777" w:rsidR="003A33E9" w:rsidRDefault="003A33E9" w:rsidP="00AD4A9C">
            <w:pPr>
              <w:spacing w:after="0"/>
              <w:jc w:val="left"/>
              <w:rPr>
                <w:rFonts w:cs="Arial"/>
                <w:lang w:eastAsia="fr-FR"/>
              </w:rPr>
            </w:pPr>
            <w:r>
              <w:rPr>
                <w:rFonts w:cs="Arial"/>
                <w:lang w:eastAsia="fr-FR"/>
              </w:rPr>
              <w:t xml:space="preserve">Date d’effet </w:t>
            </w:r>
            <w:r w:rsidRPr="00ED1CCC">
              <w:rPr>
                <w:rFonts w:cs="Arial"/>
                <w:b/>
                <w:lang w:eastAsia="fr-FR"/>
              </w:rPr>
              <w:t>(P)</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FD39E" w14:textId="77777777" w:rsidR="003A33E9" w:rsidRDefault="003A33E9" w:rsidP="00AD4A9C">
            <w:pPr>
              <w:spacing w:after="0"/>
              <w:jc w:val="left"/>
              <w:rPr>
                <w:rFonts w:cs="Arial"/>
                <w:b/>
                <w:lang w:eastAsia="fr-FR"/>
              </w:rPr>
            </w:pPr>
          </w:p>
        </w:tc>
      </w:tr>
    </w:tbl>
    <w:p w14:paraId="002E0A28" w14:textId="77777777" w:rsidR="003A33E9" w:rsidRPr="009D4434" w:rsidRDefault="003A33E9" w:rsidP="003A33E9">
      <w:pPr>
        <w:pStyle w:val="Titre3"/>
        <w:numPr>
          <w:ilvl w:val="0"/>
          <w:numId w:val="0"/>
        </w:numPr>
        <w:ind w:left="294" w:hanging="294"/>
      </w:pPr>
      <w:r w:rsidRPr="009D4434">
        <w:t>Suspension et retrait</w:t>
      </w:r>
    </w:p>
    <w:p w14:paraId="0148445A" w14:textId="64E8FFAE" w:rsidR="003A33E9" w:rsidRDefault="003A33E9" w:rsidP="003A33E9">
      <w:pPr>
        <w:spacing w:after="200"/>
        <w:rPr>
          <w:lang w:eastAsia="fr-FR"/>
        </w:rPr>
      </w:pPr>
      <w:r w:rsidRPr="00D24BA3">
        <w:rPr>
          <w:rFonts w:cs="Arial"/>
          <w:lang w:eastAsia="fr-FR"/>
        </w:rPr>
        <w:t>Si l’Organisme Certificateur est amené à suspendre un certificat, il</w:t>
      </w:r>
      <w:r w:rsidRPr="00D24BA3">
        <w:rPr>
          <w:lang w:eastAsia="fr-FR"/>
        </w:rPr>
        <w:t xml:space="preserve"> s’engage à informer l’</w:t>
      </w:r>
      <w:r w:rsidR="000E428C">
        <w:rPr>
          <w:lang w:eastAsia="fr-FR"/>
        </w:rPr>
        <w:t>ANS</w:t>
      </w:r>
      <w:r w:rsidRPr="00D24BA3">
        <w:rPr>
          <w:lang w:eastAsia="fr-FR"/>
        </w:rPr>
        <w:t xml:space="preserve"> en lui transmettant les informations suivantes, au plus tard dix (10) jours après la date suspension du certificat, dans le format suivant :</w:t>
      </w:r>
    </w:p>
    <w:tbl>
      <w:tblPr>
        <w:tblStyle w:val="Grilledutableau"/>
        <w:tblW w:w="9184" w:type="dxa"/>
        <w:tblCellMar>
          <w:top w:w="28" w:type="dxa"/>
          <w:bottom w:w="28" w:type="dxa"/>
        </w:tblCellMar>
        <w:tblLook w:val="04A0" w:firstRow="1" w:lastRow="0" w:firstColumn="1" w:lastColumn="0" w:noHBand="0" w:noVBand="1"/>
      </w:tblPr>
      <w:tblGrid>
        <w:gridCol w:w="4592"/>
        <w:gridCol w:w="4592"/>
      </w:tblGrid>
      <w:tr w:rsidR="003A33E9" w:rsidRPr="00ED1CCC" w14:paraId="04B85DF5" w14:textId="77777777" w:rsidTr="00AD4A9C">
        <w:tc>
          <w:tcPr>
            <w:tcW w:w="459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4C72DD6E" w14:textId="77777777" w:rsidR="003A33E9" w:rsidRPr="00ED1CCC" w:rsidRDefault="003A33E9" w:rsidP="00AD4A9C">
            <w:pPr>
              <w:spacing w:after="0"/>
              <w:jc w:val="center"/>
              <w:rPr>
                <w:rFonts w:cs="Arial"/>
                <w:b/>
                <w:highlight w:val="green"/>
                <w:lang w:eastAsia="fr-FR"/>
              </w:rPr>
            </w:pPr>
            <w:r>
              <w:rPr>
                <w:rFonts w:cs="Arial"/>
                <w:b/>
                <w:lang w:eastAsia="fr-FR"/>
              </w:rPr>
              <w:t>Libellé de l’information</w:t>
            </w:r>
          </w:p>
        </w:tc>
        <w:tc>
          <w:tcPr>
            <w:tcW w:w="459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6DA597AB" w14:textId="77777777" w:rsidR="003A33E9" w:rsidRPr="00ED1CCC" w:rsidRDefault="003A33E9" w:rsidP="00AD4A9C">
            <w:pPr>
              <w:spacing w:after="0"/>
              <w:jc w:val="center"/>
              <w:rPr>
                <w:rFonts w:cs="Arial"/>
                <w:b/>
                <w:highlight w:val="green"/>
                <w:lang w:eastAsia="fr-FR"/>
              </w:rPr>
            </w:pPr>
            <w:r>
              <w:rPr>
                <w:rFonts w:cs="Arial"/>
                <w:b/>
                <w:lang w:eastAsia="fr-FR"/>
              </w:rPr>
              <w:t>Valeur de l’information</w:t>
            </w:r>
          </w:p>
        </w:tc>
      </w:tr>
      <w:tr w:rsidR="003A33E9" w:rsidRPr="00FB1994" w14:paraId="78F516A0"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hideMark/>
          </w:tcPr>
          <w:p w14:paraId="2FF92399" w14:textId="77777777" w:rsidR="003A33E9" w:rsidRPr="002F49B1" w:rsidRDefault="003A33E9" w:rsidP="00AD4A9C">
            <w:pPr>
              <w:spacing w:after="0"/>
              <w:jc w:val="left"/>
              <w:rPr>
                <w:rFonts w:cs="Arial"/>
                <w:lang w:eastAsia="fr-FR"/>
              </w:rPr>
            </w:pPr>
            <w:r w:rsidRPr="002F49B1">
              <w:rPr>
                <w:rFonts w:cs="Arial"/>
                <w:lang w:eastAsia="fr-FR"/>
              </w:rPr>
              <w:t>N° Client interne</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D762C7" w14:textId="77777777" w:rsidR="003A33E9" w:rsidRPr="00FB1994" w:rsidRDefault="003A33E9" w:rsidP="00AD4A9C">
            <w:pPr>
              <w:spacing w:after="0"/>
              <w:jc w:val="left"/>
              <w:rPr>
                <w:rFonts w:cs="Arial"/>
                <w:b/>
                <w:lang w:eastAsia="fr-FR"/>
              </w:rPr>
            </w:pPr>
          </w:p>
        </w:tc>
      </w:tr>
      <w:tr w:rsidR="003A33E9" w:rsidRPr="00FB1994" w14:paraId="0CC989CA"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tcPr>
          <w:p w14:paraId="6D71EA03" w14:textId="77777777" w:rsidR="003A33E9" w:rsidRPr="002F49B1" w:rsidRDefault="003A33E9" w:rsidP="00AD4A9C">
            <w:pPr>
              <w:spacing w:after="0"/>
              <w:jc w:val="left"/>
              <w:rPr>
                <w:rFonts w:cs="Arial"/>
                <w:lang w:eastAsia="fr-FR"/>
              </w:rPr>
            </w:pPr>
            <w:r w:rsidRPr="002F49B1">
              <w:rPr>
                <w:rFonts w:cs="Arial"/>
                <w:lang w:eastAsia="fr-FR"/>
              </w:rPr>
              <w:t xml:space="preserve">N° de certificat </w:t>
            </w:r>
            <w:r w:rsidRPr="002F49B1">
              <w:rPr>
                <w:rFonts w:cs="Arial"/>
                <w:b/>
                <w:lang w:eastAsia="fr-FR"/>
              </w:rPr>
              <w:t>(P)</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B78E3" w14:textId="77777777" w:rsidR="003A33E9" w:rsidRDefault="003A33E9" w:rsidP="00AD4A9C">
            <w:pPr>
              <w:spacing w:after="0"/>
              <w:jc w:val="left"/>
              <w:rPr>
                <w:rFonts w:cs="Arial"/>
                <w:b/>
                <w:lang w:eastAsia="fr-FR"/>
              </w:rPr>
            </w:pPr>
          </w:p>
        </w:tc>
      </w:tr>
      <w:tr w:rsidR="003A33E9" w:rsidRPr="00FB1994" w14:paraId="7E54EFD7"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tcPr>
          <w:p w14:paraId="2AB7BE62" w14:textId="77777777" w:rsidR="003A33E9" w:rsidRPr="00F74DDD" w:rsidRDefault="003A33E9" w:rsidP="00AD4A9C">
            <w:pPr>
              <w:spacing w:after="0"/>
              <w:jc w:val="left"/>
              <w:rPr>
                <w:rFonts w:cs="Arial"/>
                <w:lang w:eastAsia="fr-FR"/>
              </w:rPr>
            </w:pPr>
            <w:r>
              <w:rPr>
                <w:rFonts w:cs="Arial"/>
                <w:lang w:eastAsia="fr-FR"/>
              </w:rPr>
              <w:t>Date de suspension</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F91B0" w14:textId="77777777" w:rsidR="003A33E9" w:rsidRPr="00FB1994" w:rsidRDefault="003A33E9" w:rsidP="00AD4A9C">
            <w:pPr>
              <w:spacing w:after="0"/>
              <w:jc w:val="left"/>
              <w:rPr>
                <w:rFonts w:cs="Arial"/>
                <w:b/>
                <w:lang w:eastAsia="fr-FR"/>
              </w:rPr>
            </w:pPr>
            <w:r>
              <w:rPr>
                <w:rFonts w:cs="Arial"/>
                <w:b/>
                <w:lang w:eastAsia="fr-FR"/>
              </w:rPr>
              <w:t>Format date</w:t>
            </w:r>
          </w:p>
        </w:tc>
      </w:tr>
      <w:tr w:rsidR="003A33E9" w:rsidRPr="00FB1994" w14:paraId="3B3AFDE5"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tcPr>
          <w:p w14:paraId="1B820252" w14:textId="77777777" w:rsidR="003A33E9" w:rsidRPr="00F74DDD" w:rsidRDefault="003A33E9" w:rsidP="00AD4A9C">
            <w:pPr>
              <w:spacing w:after="0"/>
              <w:jc w:val="left"/>
              <w:rPr>
                <w:rFonts w:cs="Arial"/>
                <w:lang w:eastAsia="fr-FR"/>
              </w:rPr>
            </w:pPr>
            <w:r>
              <w:rPr>
                <w:rFonts w:cs="Arial"/>
                <w:lang w:eastAsia="fr-FR"/>
              </w:rPr>
              <w:t xml:space="preserve">Date d’effet de la suspension </w:t>
            </w:r>
            <w:r w:rsidRPr="00ED1CCC">
              <w:rPr>
                <w:rFonts w:cs="Arial"/>
                <w:b/>
                <w:lang w:eastAsia="fr-FR"/>
              </w:rPr>
              <w:t>(P)</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FB6F7" w14:textId="77777777" w:rsidR="003A33E9" w:rsidRPr="00FB1994" w:rsidRDefault="003A33E9" w:rsidP="00AD4A9C">
            <w:pPr>
              <w:spacing w:after="0"/>
              <w:jc w:val="left"/>
              <w:rPr>
                <w:rFonts w:cs="Arial"/>
                <w:b/>
                <w:lang w:eastAsia="fr-FR"/>
              </w:rPr>
            </w:pPr>
            <w:r>
              <w:rPr>
                <w:rFonts w:cs="Arial"/>
                <w:b/>
                <w:lang w:eastAsia="fr-FR"/>
              </w:rPr>
              <w:t>Format date</w:t>
            </w:r>
          </w:p>
        </w:tc>
      </w:tr>
      <w:tr w:rsidR="003A33E9" w:rsidRPr="00FB1994" w14:paraId="2A71EBBD"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tcPr>
          <w:p w14:paraId="612AFDB3" w14:textId="77777777" w:rsidR="003A33E9" w:rsidRDefault="003A33E9" w:rsidP="00AD4A9C">
            <w:pPr>
              <w:spacing w:after="0"/>
              <w:jc w:val="left"/>
              <w:rPr>
                <w:rFonts w:cs="Arial"/>
                <w:lang w:eastAsia="fr-FR"/>
              </w:rPr>
            </w:pPr>
            <w:r>
              <w:rPr>
                <w:rFonts w:cs="Arial"/>
                <w:lang w:eastAsia="fr-FR"/>
              </w:rPr>
              <w:t>Date de fin prévue</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3AF1E" w14:textId="77777777" w:rsidR="003A33E9" w:rsidRPr="00FB1994" w:rsidRDefault="003A33E9" w:rsidP="00AD4A9C">
            <w:pPr>
              <w:spacing w:after="0"/>
              <w:jc w:val="left"/>
              <w:rPr>
                <w:rFonts w:cs="Arial"/>
                <w:b/>
                <w:lang w:eastAsia="fr-FR"/>
              </w:rPr>
            </w:pPr>
            <w:r>
              <w:rPr>
                <w:rFonts w:cs="Arial"/>
                <w:b/>
                <w:lang w:eastAsia="fr-FR"/>
              </w:rPr>
              <w:t>Format date</w:t>
            </w:r>
          </w:p>
        </w:tc>
      </w:tr>
      <w:tr w:rsidR="003A33E9" w:rsidRPr="00FB1994" w14:paraId="53597E5E"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tcPr>
          <w:p w14:paraId="6F6D8354" w14:textId="77777777" w:rsidR="003A33E9" w:rsidRDefault="003A33E9" w:rsidP="00AD4A9C">
            <w:pPr>
              <w:spacing w:after="0"/>
              <w:jc w:val="left"/>
              <w:rPr>
                <w:rFonts w:cs="Arial"/>
                <w:lang w:eastAsia="fr-FR"/>
              </w:rPr>
            </w:pPr>
            <w:r>
              <w:rPr>
                <w:rFonts w:cs="Arial"/>
                <w:lang w:eastAsia="fr-FR"/>
              </w:rPr>
              <w:t>Cause de suspension</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42D44" w14:textId="77777777" w:rsidR="003A33E9" w:rsidRDefault="003A33E9" w:rsidP="00AD4A9C">
            <w:pPr>
              <w:spacing w:after="0"/>
              <w:jc w:val="left"/>
              <w:rPr>
                <w:rFonts w:cs="Arial"/>
                <w:b/>
                <w:lang w:eastAsia="fr-FR"/>
              </w:rPr>
            </w:pPr>
          </w:p>
        </w:tc>
      </w:tr>
    </w:tbl>
    <w:p w14:paraId="2B51AEDF" w14:textId="44B8992A" w:rsidR="003A33E9" w:rsidRDefault="003A33E9" w:rsidP="003A33E9">
      <w:pPr>
        <w:spacing w:before="240" w:after="200"/>
        <w:rPr>
          <w:lang w:eastAsia="fr-FR"/>
        </w:rPr>
      </w:pPr>
      <w:r w:rsidRPr="00D24BA3">
        <w:rPr>
          <w:rFonts w:cs="Arial"/>
          <w:lang w:eastAsia="fr-FR"/>
        </w:rPr>
        <w:t>Si l’Organisme Certificateur est amené à retirer un certificat, il</w:t>
      </w:r>
      <w:r w:rsidRPr="00D24BA3">
        <w:rPr>
          <w:lang w:eastAsia="fr-FR"/>
        </w:rPr>
        <w:t xml:space="preserve"> s’engage à informer l’</w:t>
      </w:r>
      <w:r w:rsidR="000E428C">
        <w:rPr>
          <w:lang w:eastAsia="fr-FR"/>
        </w:rPr>
        <w:t>ANS</w:t>
      </w:r>
      <w:r w:rsidRPr="00D24BA3">
        <w:rPr>
          <w:lang w:eastAsia="fr-FR"/>
        </w:rPr>
        <w:t xml:space="preserve"> en lui transmettant les informations suivantes, au plus tard dix (10) jours après la date retrait du certificat, dans le format suivant :</w:t>
      </w:r>
    </w:p>
    <w:tbl>
      <w:tblPr>
        <w:tblStyle w:val="Grilledutableau"/>
        <w:tblW w:w="9184" w:type="dxa"/>
        <w:tblCellMar>
          <w:top w:w="28" w:type="dxa"/>
          <w:bottom w:w="28" w:type="dxa"/>
        </w:tblCellMar>
        <w:tblLook w:val="04A0" w:firstRow="1" w:lastRow="0" w:firstColumn="1" w:lastColumn="0" w:noHBand="0" w:noVBand="1"/>
      </w:tblPr>
      <w:tblGrid>
        <w:gridCol w:w="4592"/>
        <w:gridCol w:w="4592"/>
      </w:tblGrid>
      <w:tr w:rsidR="003A33E9" w:rsidRPr="00ED1CCC" w14:paraId="2728AE6E" w14:textId="77777777" w:rsidTr="00AD4A9C">
        <w:tc>
          <w:tcPr>
            <w:tcW w:w="459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77AE68DD" w14:textId="77777777" w:rsidR="003A33E9" w:rsidRPr="00ED1CCC" w:rsidRDefault="003A33E9" w:rsidP="00AD4A9C">
            <w:pPr>
              <w:spacing w:after="0"/>
              <w:jc w:val="center"/>
              <w:rPr>
                <w:rFonts w:cs="Arial"/>
                <w:b/>
                <w:highlight w:val="green"/>
                <w:lang w:eastAsia="fr-FR"/>
              </w:rPr>
            </w:pPr>
            <w:r>
              <w:rPr>
                <w:rFonts w:cs="Arial"/>
                <w:b/>
                <w:lang w:eastAsia="fr-FR"/>
              </w:rPr>
              <w:t>Libellé de l’information</w:t>
            </w:r>
          </w:p>
        </w:tc>
        <w:tc>
          <w:tcPr>
            <w:tcW w:w="459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78F9EDE7" w14:textId="77777777" w:rsidR="003A33E9" w:rsidRPr="00ED1CCC" w:rsidRDefault="003A33E9" w:rsidP="00AD4A9C">
            <w:pPr>
              <w:spacing w:after="0"/>
              <w:jc w:val="center"/>
              <w:rPr>
                <w:rFonts w:cs="Arial"/>
                <w:b/>
                <w:highlight w:val="green"/>
                <w:lang w:eastAsia="fr-FR"/>
              </w:rPr>
            </w:pPr>
            <w:r>
              <w:rPr>
                <w:rFonts w:cs="Arial"/>
                <w:b/>
                <w:lang w:eastAsia="fr-FR"/>
              </w:rPr>
              <w:t>Valeur de l’information</w:t>
            </w:r>
          </w:p>
        </w:tc>
      </w:tr>
      <w:tr w:rsidR="003A33E9" w:rsidRPr="00FB1994" w14:paraId="3B481993"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hideMark/>
          </w:tcPr>
          <w:p w14:paraId="5EB88102" w14:textId="77777777" w:rsidR="003A33E9" w:rsidRPr="002F49B1" w:rsidRDefault="003A33E9" w:rsidP="00AD4A9C">
            <w:pPr>
              <w:spacing w:after="0"/>
              <w:jc w:val="left"/>
              <w:rPr>
                <w:rFonts w:cs="Arial"/>
                <w:lang w:eastAsia="fr-FR"/>
              </w:rPr>
            </w:pPr>
            <w:r w:rsidRPr="002F49B1">
              <w:rPr>
                <w:rFonts w:cs="Arial"/>
                <w:lang w:eastAsia="fr-FR"/>
              </w:rPr>
              <w:t>N° Client interne</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3A1BC4" w14:textId="77777777" w:rsidR="003A33E9" w:rsidRPr="00FB1994" w:rsidRDefault="003A33E9" w:rsidP="00AD4A9C">
            <w:pPr>
              <w:spacing w:after="0"/>
              <w:jc w:val="left"/>
              <w:rPr>
                <w:rFonts w:cs="Arial"/>
                <w:b/>
                <w:lang w:eastAsia="fr-FR"/>
              </w:rPr>
            </w:pPr>
          </w:p>
        </w:tc>
      </w:tr>
      <w:tr w:rsidR="003A33E9" w:rsidRPr="00FB1994" w14:paraId="6DB04B43"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tcPr>
          <w:p w14:paraId="580A0168" w14:textId="77777777" w:rsidR="003A33E9" w:rsidRDefault="003A33E9" w:rsidP="00AD4A9C">
            <w:pPr>
              <w:spacing w:after="0"/>
              <w:jc w:val="left"/>
              <w:rPr>
                <w:rFonts w:cs="Arial"/>
                <w:lang w:eastAsia="fr-FR"/>
              </w:rPr>
            </w:pPr>
            <w:r>
              <w:rPr>
                <w:rFonts w:cs="Arial"/>
                <w:lang w:eastAsia="fr-FR"/>
              </w:rPr>
              <w:t xml:space="preserve">N° de certificat </w:t>
            </w:r>
            <w:r w:rsidRPr="00ED1CCC">
              <w:rPr>
                <w:rFonts w:cs="Arial"/>
                <w:b/>
                <w:lang w:eastAsia="fr-FR"/>
              </w:rPr>
              <w:t>(P)</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4C6EE" w14:textId="77777777" w:rsidR="003A33E9" w:rsidRDefault="003A33E9" w:rsidP="00AD4A9C">
            <w:pPr>
              <w:spacing w:after="0"/>
              <w:jc w:val="left"/>
              <w:rPr>
                <w:rFonts w:cs="Arial"/>
                <w:b/>
                <w:lang w:eastAsia="fr-FR"/>
              </w:rPr>
            </w:pPr>
          </w:p>
        </w:tc>
      </w:tr>
      <w:tr w:rsidR="003A33E9" w:rsidRPr="00FB1994" w14:paraId="6F164555"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tcPr>
          <w:p w14:paraId="1F442907" w14:textId="77777777" w:rsidR="003A33E9" w:rsidRPr="00F74DDD" w:rsidRDefault="003A33E9" w:rsidP="00AD4A9C">
            <w:pPr>
              <w:spacing w:after="0"/>
              <w:jc w:val="left"/>
              <w:rPr>
                <w:rFonts w:cs="Arial"/>
                <w:lang w:eastAsia="fr-FR"/>
              </w:rPr>
            </w:pPr>
            <w:r>
              <w:rPr>
                <w:rFonts w:cs="Arial"/>
                <w:lang w:eastAsia="fr-FR"/>
              </w:rPr>
              <w:t>Date de retrait</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6A360" w14:textId="77777777" w:rsidR="003A33E9" w:rsidRPr="00FB1994" w:rsidRDefault="003A33E9" w:rsidP="00AD4A9C">
            <w:pPr>
              <w:spacing w:after="0"/>
              <w:jc w:val="left"/>
              <w:rPr>
                <w:rFonts w:cs="Arial"/>
                <w:b/>
                <w:lang w:eastAsia="fr-FR"/>
              </w:rPr>
            </w:pPr>
            <w:r>
              <w:rPr>
                <w:rFonts w:cs="Arial"/>
                <w:b/>
                <w:lang w:eastAsia="fr-FR"/>
              </w:rPr>
              <w:t>Format date</w:t>
            </w:r>
          </w:p>
        </w:tc>
      </w:tr>
      <w:tr w:rsidR="003A33E9" w:rsidRPr="00FB1994" w14:paraId="06566889"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tcPr>
          <w:p w14:paraId="446EB535" w14:textId="77777777" w:rsidR="003A33E9" w:rsidRPr="00F74DDD" w:rsidRDefault="003A33E9" w:rsidP="00AD4A9C">
            <w:pPr>
              <w:spacing w:after="0"/>
              <w:jc w:val="left"/>
              <w:rPr>
                <w:rFonts w:cs="Arial"/>
                <w:lang w:eastAsia="fr-FR"/>
              </w:rPr>
            </w:pPr>
            <w:r>
              <w:rPr>
                <w:rFonts w:cs="Arial"/>
                <w:lang w:eastAsia="fr-FR"/>
              </w:rPr>
              <w:t xml:space="preserve">Date d’effet du retrait </w:t>
            </w:r>
            <w:r w:rsidRPr="00ED1CCC">
              <w:rPr>
                <w:rFonts w:cs="Arial"/>
                <w:b/>
                <w:lang w:eastAsia="fr-FR"/>
              </w:rPr>
              <w:t>(P)</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A784F" w14:textId="77777777" w:rsidR="003A33E9" w:rsidRPr="00FB1994" w:rsidRDefault="003A33E9" w:rsidP="00AD4A9C">
            <w:pPr>
              <w:spacing w:after="0"/>
              <w:jc w:val="left"/>
              <w:rPr>
                <w:rFonts w:cs="Arial"/>
                <w:b/>
                <w:lang w:eastAsia="fr-FR"/>
              </w:rPr>
            </w:pPr>
            <w:r>
              <w:rPr>
                <w:rFonts w:cs="Arial"/>
                <w:b/>
                <w:lang w:eastAsia="fr-FR"/>
              </w:rPr>
              <w:t>Format date</w:t>
            </w:r>
          </w:p>
        </w:tc>
      </w:tr>
      <w:tr w:rsidR="003A33E9" w:rsidRPr="00FB1994" w14:paraId="20903CE1"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tcPr>
          <w:p w14:paraId="3BF51095" w14:textId="77777777" w:rsidR="003A33E9" w:rsidRDefault="003A33E9" w:rsidP="00AD4A9C">
            <w:pPr>
              <w:spacing w:after="0"/>
              <w:jc w:val="left"/>
              <w:rPr>
                <w:rFonts w:cs="Arial"/>
                <w:lang w:eastAsia="fr-FR"/>
              </w:rPr>
            </w:pPr>
            <w:r>
              <w:rPr>
                <w:rFonts w:cs="Arial"/>
                <w:lang w:eastAsia="fr-FR"/>
              </w:rPr>
              <w:t>Cause de retrait</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A028A" w14:textId="77777777" w:rsidR="003A33E9" w:rsidRDefault="003A33E9" w:rsidP="00AD4A9C">
            <w:pPr>
              <w:spacing w:after="0"/>
              <w:jc w:val="left"/>
              <w:rPr>
                <w:rFonts w:cs="Arial"/>
                <w:b/>
                <w:lang w:eastAsia="fr-FR"/>
              </w:rPr>
            </w:pPr>
          </w:p>
        </w:tc>
      </w:tr>
    </w:tbl>
    <w:p w14:paraId="587C47EC" w14:textId="2C31B0B9" w:rsidR="003A33E9" w:rsidRDefault="003A33E9" w:rsidP="003A33E9">
      <w:pPr>
        <w:spacing w:before="240" w:after="200"/>
        <w:rPr>
          <w:lang w:eastAsia="fr-FR"/>
        </w:rPr>
      </w:pPr>
      <w:r w:rsidRPr="00D24BA3">
        <w:rPr>
          <w:rFonts w:cs="Arial"/>
          <w:lang w:eastAsia="fr-FR"/>
        </w:rPr>
        <w:t>Si l’Organisme Certificateur est amené à mettre fin à une suspension un certificat, il</w:t>
      </w:r>
      <w:r w:rsidRPr="00D24BA3">
        <w:rPr>
          <w:lang w:eastAsia="fr-FR"/>
        </w:rPr>
        <w:t xml:space="preserve"> s’engage à informer l’</w:t>
      </w:r>
      <w:r w:rsidR="000E428C">
        <w:rPr>
          <w:lang w:eastAsia="fr-FR"/>
        </w:rPr>
        <w:t>ANS</w:t>
      </w:r>
      <w:r w:rsidRPr="00D24BA3">
        <w:rPr>
          <w:lang w:eastAsia="fr-FR"/>
        </w:rPr>
        <w:t xml:space="preserve"> en lui transmettant les informations suivantes, au plus tard dix (10) jours après la date de fin de suspension, dans le format suivant :</w:t>
      </w:r>
    </w:p>
    <w:tbl>
      <w:tblPr>
        <w:tblStyle w:val="Grilledutableau"/>
        <w:tblW w:w="9184" w:type="dxa"/>
        <w:tblCellMar>
          <w:top w:w="28" w:type="dxa"/>
          <w:bottom w:w="28" w:type="dxa"/>
        </w:tblCellMar>
        <w:tblLook w:val="04A0" w:firstRow="1" w:lastRow="0" w:firstColumn="1" w:lastColumn="0" w:noHBand="0" w:noVBand="1"/>
      </w:tblPr>
      <w:tblGrid>
        <w:gridCol w:w="4592"/>
        <w:gridCol w:w="4592"/>
      </w:tblGrid>
      <w:tr w:rsidR="003A33E9" w:rsidRPr="00ED1CCC" w14:paraId="118C24E5" w14:textId="77777777" w:rsidTr="00AD4A9C">
        <w:tc>
          <w:tcPr>
            <w:tcW w:w="459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32E00DD0" w14:textId="77777777" w:rsidR="003A33E9" w:rsidRPr="00ED1CCC" w:rsidRDefault="003A33E9" w:rsidP="00AD4A9C">
            <w:pPr>
              <w:spacing w:after="0"/>
              <w:jc w:val="center"/>
              <w:rPr>
                <w:rFonts w:cs="Arial"/>
                <w:b/>
                <w:highlight w:val="green"/>
                <w:lang w:eastAsia="fr-FR"/>
              </w:rPr>
            </w:pPr>
            <w:r>
              <w:rPr>
                <w:rFonts w:cs="Arial"/>
                <w:b/>
                <w:lang w:eastAsia="fr-FR"/>
              </w:rPr>
              <w:t>Libellé de l’information</w:t>
            </w:r>
          </w:p>
        </w:tc>
        <w:tc>
          <w:tcPr>
            <w:tcW w:w="459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587EBFAD" w14:textId="77777777" w:rsidR="003A33E9" w:rsidRPr="00ED1CCC" w:rsidRDefault="003A33E9" w:rsidP="00AD4A9C">
            <w:pPr>
              <w:spacing w:after="0"/>
              <w:jc w:val="center"/>
              <w:rPr>
                <w:rFonts w:cs="Arial"/>
                <w:b/>
                <w:highlight w:val="green"/>
                <w:lang w:eastAsia="fr-FR"/>
              </w:rPr>
            </w:pPr>
            <w:r>
              <w:rPr>
                <w:rFonts w:cs="Arial"/>
                <w:b/>
                <w:lang w:eastAsia="fr-FR"/>
              </w:rPr>
              <w:t>Valeur de l’information</w:t>
            </w:r>
          </w:p>
        </w:tc>
      </w:tr>
      <w:tr w:rsidR="003A33E9" w:rsidRPr="00FB1994" w14:paraId="77777F0F"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hideMark/>
          </w:tcPr>
          <w:p w14:paraId="48701EE3" w14:textId="77777777" w:rsidR="003A33E9" w:rsidRPr="002F49B1" w:rsidRDefault="003A33E9" w:rsidP="00AD4A9C">
            <w:pPr>
              <w:spacing w:after="0"/>
              <w:jc w:val="left"/>
              <w:rPr>
                <w:rFonts w:cs="Arial"/>
                <w:lang w:eastAsia="fr-FR"/>
              </w:rPr>
            </w:pPr>
            <w:r w:rsidRPr="002F49B1">
              <w:rPr>
                <w:rFonts w:cs="Arial"/>
                <w:lang w:eastAsia="fr-FR"/>
              </w:rPr>
              <w:t>N° Client interne</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5DBF10" w14:textId="77777777" w:rsidR="003A33E9" w:rsidRPr="00FB1994" w:rsidRDefault="003A33E9" w:rsidP="00AD4A9C">
            <w:pPr>
              <w:spacing w:after="0"/>
              <w:jc w:val="left"/>
              <w:rPr>
                <w:rFonts w:cs="Arial"/>
                <w:b/>
                <w:lang w:eastAsia="fr-FR"/>
              </w:rPr>
            </w:pPr>
          </w:p>
        </w:tc>
      </w:tr>
      <w:tr w:rsidR="003A33E9" w:rsidRPr="00FB1994" w14:paraId="67A4F06B"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tcPr>
          <w:p w14:paraId="3E524FC5" w14:textId="77777777" w:rsidR="003A33E9" w:rsidRPr="002F49B1" w:rsidRDefault="003A33E9" w:rsidP="00AD4A9C">
            <w:pPr>
              <w:spacing w:after="0"/>
              <w:jc w:val="left"/>
              <w:rPr>
                <w:rFonts w:cs="Arial"/>
                <w:lang w:eastAsia="fr-FR"/>
              </w:rPr>
            </w:pPr>
            <w:r w:rsidRPr="002F49B1">
              <w:rPr>
                <w:rFonts w:cs="Arial"/>
                <w:lang w:eastAsia="fr-FR"/>
              </w:rPr>
              <w:t xml:space="preserve">N° de certificat </w:t>
            </w:r>
            <w:r w:rsidRPr="002F49B1">
              <w:rPr>
                <w:rFonts w:cs="Arial"/>
                <w:b/>
                <w:lang w:eastAsia="fr-FR"/>
              </w:rPr>
              <w:t>(P)</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B1300" w14:textId="77777777" w:rsidR="003A33E9" w:rsidRDefault="003A33E9" w:rsidP="00AD4A9C">
            <w:pPr>
              <w:spacing w:after="0"/>
              <w:jc w:val="left"/>
              <w:rPr>
                <w:rFonts w:cs="Arial"/>
                <w:b/>
                <w:lang w:eastAsia="fr-FR"/>
              </w:rPr>
            </w:pPr>
          </w:p>
        </w:tc>
      </w:tr>
      <w:tr w:rsidR="003A33E9" w:rsidRPr="00FB1994" w14:paraId="2319BC57"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tcPr>
          <w:p w14:paraId="3DA817CE" w14:textId="77777777" w:rsidR="003A33E9" w:rsidRPr="00F74DDD" w:rsidRDefault="003A33E9" w:rsidP="00AD4A9C">
            <w:pPr>
              <w:spacing w:after="0"/>
              <w:jc w:val="left"/>
              <w:rPr>
                <w:rFonts w:cs="Arial"/>
                <w:lang w:eastAsia="fr-FR"/>
              </w:rPr>
            </w:pPr>
            <w:r>
              <w:rPr>
                <w:rFonts w:cs="Arial"/>
                <w:lang w:eastAsia="fr-FR"/>
              </w:rPr>
              <w:t xml:space="preserve">Date de fin d’effet de la suspension </w:t>
            </w:r>
            <w:r w:rsidRPr="00ED1CCC">
              <w:rPr>
                <w:rFonts w:cs="Arial"/>
                <w:b/>
                <w:lang w:eastAsia="fr-FR"/>
              </w:rPr>
              <w:t>(P)</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618FE" w14:textId="77777777" w:rsidR="003A33E9" w:rsidRPr="00FB1994" w:rsidRDefault="003A33E9" w:rsidP="00AD4A9C">
            <w:pPr>
              <w:spacing w:after="0"/>
              <w:jc w:val="left"/>
              <w:rPr>
                <w:rFonts w:cs="Arial"/>
                <w:b/>
                <w:lang w:eastAsia="fr-FR"/>
              </w:rPr>
            </w:pPr>
            <w:r>
              <w:rPr>
                <w:rFonts w:cs="Arial"/>
                <w:b/>
                <w:lang w:eastAsia="fr-FR"/>
              </w:rPr>
              <w:t>Format date</w:t>
            </w:r>
          </w:p>
        </w:tc>
      </w:tr>
    </w:tbl>
    <w:p w14:paraId="2D5B1705" w14:textId="77777777" w:rsidR="003A33E9" w:rsidRPr="009D4434" w:rsidRDefault="003A33E9" w:rsidP="003A33E9">
      <w:pPr>
        <w:pStyle w:val="Titre3"/>
        <w:numPr>
          <w:ilvl w:val="0"/>
          <w:numId w:val="0"/>
        </w:numPr>
        <w:ind w:left="294" w:hanging="294"/>
      </w:pPr>
      <w:r w:rsidRPr="009D4434">
        <w:t>Rupture de contrat entre l’Organisme Certificateur et l’Industriel</w:t>
      </w:r>
    </w:p>
    <w:p w14:paraId="1A8EE440" w14:textId="2E3B4FEF" w:rsidR="003A33E9" w:rsidRDefault="003A33E9" w:rsidP="003A33E9">
      <w:pPr>
        <w:spacing w:after="200"/>
        <w:rPr>
          <w:lang w:eastAsia="fr-FR"/>
        </w:rPr>
      </w:pPr>
      <w:r w:rsidRPr="00D24BA3">
        <w:rPr>
          <w:rFonts w:cs="Arial"/>
          <w:lang w:eastAsia="fr-FR"/>
        </w:rPr>
        <w:t xml:space="preserve">Quelle que soit la raison de rupture du contrat entre l’Organisme Certificateur et l’Industriel, l’Organisme Certificateur </w:t>
      </w:r>
      <w:r w:rsidRPr="00D24BA3">
        <w:rPr>
          <w:lang w:eastAsia="fr-FR"/>
        </w:rPr>
        <w:t>s’engage à informer l’</w:t>
      </w:r>
      <w:r w:rsidR="000E428C">
        <w:rPr>
          <w:lang w:eastAsia="fr-FR"/>
        </w:rPr>
        <w:t>ANS</w:t>
      </w:r>
      <w:r w:rsidRPr="00D24BA3">
        <w:rPr>
          <w:lang w:eastAsia="fr-FR"/>
        </w:rPr>
        <w:t xml:space="preserve"> en lui transmettant les informations suivantes, au plus tard dix (10) jours après la date de rupture du contrat, dans le format suivant :</w:t>
      </w:r>
    </w:p>
    <w:tbl>
      <w:tblPr>
        <w:tblStyle w:val="Grilledutableau"/>
        <w:tblW w:w="9184" w:type="dxa"/>
        <w:tblCellMar>
          <w:top w:w="28" w:type="dxa"/>
          <w:bottom w:w="28" w:type="dxa"/>
        </w:tblCellMar>
        <w:tblLook w:val="04A0" w:firstRow="1" w:lastRow="0" w:firstColumn="1" w:lastColumn="0" w:noHBand="0" w:noVBand="1"/>
      </w:tblPr>
      <w:tblGrid>
        <w:gridCol w:w="4592"/>
        <w:gridCol w:w="4592"/>
      </w:tblGrid>
      <w:tr w:rsidR="003A33E9" w:rsidRPr="00ED1CCC" w14:paraId="3E4AA6A0" w14:textId="77777777" w:rsidTr="00AD4A9C">
        <w:tc>
          <w:tcPr>
            <w:tcW w:w="459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76D71F06" w14:textId="77777777" w:rsidR="003A33E9" w:rsidRPr="00ED1CCC" w:rsidRDefault="003A33E9" w:rsidP="00AD4A9C">
            <w:pPr>
              <w:spacing w:after="0"/>
              <w:jc w:val="center"/>
              <w:rPr>
                <w:rFonts w:cs="Arial"/>
                <w:b/>
                <w:highlight w:val="green"/>
                <w:lang w:eastAsia="fr-FR"/>
              </w:rPr>
            </w:pPr>
            <w:r>
              <w:rPr>
                <w:rFonts w:cs="Arial"/>
                <w:b/>
                <w:lang w:eastAsia="fr-FR"/>
              </w:rPr>
              <w:t>Libellé de l’information</w:t>
            </w:r>
          </w:p>
        </w:tc>
        <w:tc>
          <w:tcPr>
            <w:tcW w:w="459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35CE16BA" w14:textId="77777777" w:rsidR="003A33E9" w:rsidRPr="00ED1CCC" w:rsidRDefault="003A33E9" w:rsidP="00AD4A9C">
            <w:pPr>
              <w:spacing w:after="0"/>
              <w:jc w:val="center"/>
              <w:rPr>
                <w:rFonts w:cs="Arial"/>
                <w:b/>
                <w:highlight w:val="green"/>
                <w:lang w:eastAsia="fr-FR"/>
              </w:rPr>
            </w:pPr>
            <w:r>
              <w:rPr>
                <w:rFonts w:cs="Arial"/>
                <w:b/>
                <w:lang w:eastAsia="fr-FR"/>
              </w:rPr>
              <w:t>Valeur de l’information</w:t>
            </w:r>
          </w:p>
        </w:tc>
      </w:tr>
      <w:tr w:rsidR="003A33E9" w:rsidRPr="00FB1994" w14:paraId="21B1AB3C"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hideMark/>
          </w:tcPr>
          <w:p w14:paraId="50E725C9" w14:textId="77777777" w:rsidR="003A33E9" w:rsidRPr="002F49B1" w:rsidRDefault="003A33E9" w:rsidP="00AD4A9C">
            <w:pPr>
              <w:spacing w:after="0"/>
              <w:jc w:val="left"/>
              <w:rPr>
                <w:rFonts w:cs="Arial"/>
                <w:lang w:eastAsia="fr-FR"/>
              </w:rPr>
            </w:pPr>
            <w:r w:rsidRPr="002F49B1">
              <w:rPr>
                <w:rFonts w:cs="Arial"/>
                <w:lang w:eastAsia="fr-FR"/>
              </w:rPr>
              <w:t>N° Client interne</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16BCE" w14:textId="77777777" w:rsidR="003A33E9" w:rsidRPr="00FB1994" w:rsidRDefault="003A33E9" w:rsidP="00AD4A9C">
            <w:pPr>
              <w:spacing w:after="0"/>
              <w:jc w:val="left"/>
              <w:rPr>
                <w:rFonts w:cs="Arial"/>
                <w:b/>
                <w:lang w:eastAsia="fr-FR"/>
              </w:rPr>
            </w:pPr>
          </w:p>
        </w:tc>
      </w:tr>
      <w:tr w:rsidR="003A33E9" w:rsidRPr="00FB1994" w14:paraId="39891EE7"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tcPr>
          <w:p w14:paraId="3802D7C4" w14:textId="77777777" w:rsidR="003A33E9" w:rsidRPr="002F49B1" w:rsidRDefault="003A33E9" w:rsidP="00AD4A9C">
            <w:pPr>
              <w:spacing w:after="0"/>
              <w:jc w:val="left"/>
              <w:rPr>
                <w:rFonts w:cs="Arial"/>
                <w:lang w:eastAsia="fr-FR"/>
              </w:rPr>
            </w:pPr>
            <w:r w:rsidRPr="002F49B1">
              <w:rPr>
                <w:rFonts w:cs="Arial"/>
                <w:lang w:eastAsia="fr-FR"/>
              </w:rPr>
              <w:t xml:space="preserve">N° de certificat impacté </w:t>
            </w:r>
            <w:r w:rsidRPr="002F49B1">
              <w:rPr>
                <w:rFonts w:cs="Arial"/>
                <w:b/>
                <w:lang w:eastAsia="fr-FR"/>
              </w:rPr>
              <w:t>(P)</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C522B" w14:textId="77777777" w:rsidR="003A33E9" w:rsidRDefault="003A33E9" w:rsidP="00AD4A9C">
            <w:pPr>
              <w:spacing w:after="0"/>
              <w:jc w:val="left"/>
              <w:rPr>
                <w:rFonts w:cs="Arial"/>
                <w:b/>
                <w:lang w:eastAsia="fr-FR"/>
              </w:rPr>
            </w:pPr>
          </w:p>
        </w:tc>
      </w:tr>
      <w:tr w:rsidR="003A33E9" w:rsidRPr="00FB1994" w14:paraId="66705074"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tcPr>
          <w:p w14:paraId="5C73513E" w14:textId="77777777" w:rsidR="003A33E9" w:rsidRPr="00F74DDD" w:rsidRDefault="003A33E9" w:rsidP="00AD4A9C">
            <w:pPr>
              <w:spacing w:after="0"/>
              <w:jc w:val="left"/>
              <w:rPr>
                <w:rFonts w:cs="Arial"/>
                <w:lang w:eastAsia="fr-FR"/>
              </w:rPr>
            </w:pPr>
            <w:r>
              <w:rPr>
                <w:rFonts w:cs="Arial"/>
                <w:lang w:eastAsia="fr-FR"/>
              </w:rPr>
              <w:t>Date de rupture de contrat</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0A2BF" w14:textId="77777777" w:rsidR="003A33E9" w:rsidRPr="00FB1994" w:rsidRDefault="003A33E9" w:rsidP="00AD4A9C">
            <w:pPr>
              <w:spacing w:after="0"/>
              <w:jc w:val="left"/>
              <w:rPr>
                <w:rFonts w:cs="Arial"/>
                <w:b/>
                <w:lang w:eastAsia="fr-FR"/>
              </w:rPr>
            </w:pPr>
            <w:r>
              <w:rPr>
                <w:rFonts w:cs="Arial"/>
                <w:b/>
                <w:lang w:eastAsia="fr-FR"/>
              </w:rPr>
              <w:t>Format date</w:t>
            </w:r>
          </w:p>
        </w:tc>
      </w:tr>
      <w:tr w:rsidR="003A33E9" w:rsidRPr="00FB1994" w14:paraId="6E2A943A"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tcPr>
          <w:p w14:paraId="7DCB4E86" w14:textId="77777777" w:rsidR="003A33E9" w:rsidRDefault="003A33E9" w:rsidP="00AD4A9C">
            <w:pPr>
              <w:spacing w:after="0"/>
              <w:jc w:val="left"/>
              <w:rPr>
                <w:rFonts w:cs="Arial"/>
                <w:lang w:eastAsia="fr-FR"/>
              </w:rPr>
            </w:pPr>
            <w:r>
              <w:rPr>
                <w:rFonts w:cs="Arial"/>
                <w:lang w:eastAsia="fr-FR"/>
              </w:rPr>
              <w:t>Cause de rupture du contrat</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06974" w14:textId="77777777" w:rsidR="003A33E9" w:rsidRDefault="003A33E9" w:rsidP="00AD4A9C">
            <w:pPr>
              <w:spacing w:after="0"/>
              <w:jc w:val="left"/>
              <w:rPr>
                <w:rFonts w:cs="Arial"/>
                <w:b/>
                <w:lang w:eastAsia="fr-FR"/>
              </w:rPr>
            </w:pPr>
          </w:p>
        </w:tc>
      </w:tr>
      <w:tr w:rsidR="003A33E9" w:rsidRPr="00FB1994" w14:paraId="09D5CD09"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tcPr>
          <w:p w14:paraId="72857678" w14:textId="77777777" w:rsidR="003A33E9" w:rsidRDefault="003A33E9" w:rsidP="00AD4A9C">
            <w:pPr>
              <w:spacing w:after="0"/>
              <w:jc w:val="left"/>
              <w:rPr>
                <w:rFonts w:cs="Arial"/>
                <w:lang w:eastAsia="fr-FR"/>
              </w:rPr>
            </w:pPr>
            <w:r>
              <w:rPr>
                <w:rFonts w:cs="Arial"/>
                <w:lang w:eastAsia="fr-FR"/>
              </w:rPr>
              <w:t xml:space="preserve">Effet sur le certificat </w:t>
            </w:r>
            <w:r w:rsidRPr="00ED1CCC">
              <w:rPr>
                <w:rFonts w:cs="Arial"/>
                <w:b/>
                <w:lang w:eastAsia="fr-FR"/>
              </w:rPr>
              <w:t>(P)</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ECE1C" w14:textId="77777777" w:rsidR="003A33E9" w:rsidRDefault="003A33E9" w:rsidP="00AD4A9C">
            <w:pPr>
              <w:spacing w:after="0"/>
              <w:jc w:val="left"/>
              <w:rPr>
                <w:rFonts w:cs="Arial"/>
                <w:b/>
                <w:lang w:eastAsia="fr-FR"/>
              </w:rPr>
            </w:pPr>
          </w:p>
        </w:tc>
      </w:tr>
      <w:tr w:rsidR="003A33E9" w:rsidRPr="00FB1994" w14:paraId="70EE44E2"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tcPr>
          <w:p w14:paraId="6A2782F8" w14:textId="77777777" w:rsidR="003A33E9" w:rsidRDefault="003A33E9" w:rsidP="00AD4A9C">
            <w:pPr>
              <w:spacing w:after="0"/>
              <w:jc w:val="left"/>
              <w:rPr>
                <w:rFonts w:cs="Arial"/>
                <w:lang w:eastAsia="fr-FR"/>
              </w:rPr>
            </w:pPr>
            <w:r>
              <w:rPr>
                <w:rFonts w:cs="Arial"/>
                <w:lang w:eastAsia="fr-FR"/>
              </w:rPr>
              <w:t xml:space="preserve">Date d’effet </w:t>
            </w:r>
            <w:r w:rsidRPr="002322DE">
              <w:rPr>
                <w:rFonts w:cs="Arial"/>
                <w:b/>
                <w:lang w:eastAsia="fr-FR"/>
              </w:rPr>
              <w:t>(P)</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866D9" w14:textId="77777777" w:rsidR="003A33E9" w:rsidRDefault="003A33E9" w:rsidP="00AD4A9C">
            <w:pPr>
              <w:spacing w:after="0"/>
              <w:jc w:val="left"/>
              <w:rPr>
                <w:rFonts w:cs="Arial"/>
                <w:b/>
                <w:lang w:eastAsia="fr-FR"/>
              </w:rPr>
            </w:pPr>
            <w:r>
              <w:rPr>
                <w:rFonts w:cs="Arial"/>
                <w:b/>
                <w:lang w:eastAsia="fr-FR"/>
              </w:rPr>
              <w:t>Format date</w:t>
            </w:r>
          </w:p>
        </w:tc>
      </w:tr>
    </w:tbl>
    <w:p w14:paraId="7FD578D3" w14:textId="381D00A9" w:rsidR="003A33E9" w:rsidRPr="00F74DDD" w:rsidRDefault="003A33E9" w:rsidP="003A33E9">
      <w:pPr>
        <w:spacing w:before="240" w:after="200"/>
        <w:rPr>
          <w:rFonts w:cs="Arial"/>
          <w:lang w:eastAsia="fr-FR"/>
        </w:rPr>
      </w:pPr>
      <w:r w:rsidRPr="00D24BA3">
        <w:rPr>
          <w:rFonts w:cs="Arial"/>
          <w:lang w:eastAsia="fr-FR"/>
        </w:rPr>
        <w:t>L’Organisme Certificateur s’engage également à communiquer en même que ces informations, le dernier rapport d’audit et le plan d’action revu à l’</w:t>
      </w:r>
      <w:r w:rsidR="000E428C">
        <w:rPr>
          <w:rFonts w:cs="Arial"/>
          <w:lang w:eastAsia="fr-FR"/>
        </w:rPr>
        <w:t>ANS</w:t>
      </w:r>
      <w:r w:rsidRPr="00D24BA3">
        <w:rPr>
          <w:rFonts w:cs="Arial"/>
          <w:lang w:eastAsia="fr-FR"/>
        </w:rPr>
        <w:t>.</w:t>
      </w:r>
    </w:p>
    <w:p w14:paraId="3B89380E" w14:textId="77777777" w:rsidR="003A33E9" w:rsidRDefault="003A33E9" w:rsidP="003A33E9">
      <w:pPr>
        <w:pStyle w:val="Titre3"/>
        <w:numPr>
          <w:ilvl w:val="0"/>
          <w:numId w:val="0"/>
        </w:numPr>
        <w:ind w:left="294" w:hanging="294"/>
      </w:pPr>
      <w:r w:rsidRPr="0038473D">
        <w:t xml:space="preserve">Enregistrement et transmission des </w:t>
      </w:r>
      <w:r>
        <w:t>signalements</w:t>
      </w:r>
    </w:p>
    <w:p w14:paraId="1A383F3D" w14:textId="77777777" w:rsidR="003A33E9" w:rsidRDefault="003A33E9" w:rsidP="003A33E9">
      <w:pPr>
        <w:rPr>
          <w:rFonts w:cs="Arial"/>
        </w:rPr>
      </w:pPr>
      <w:r w:rsidRPr="002322DE">
        <w:rPr>
          <w:rFonts w:cs="Arial"/>
        </w:rPr>
        <w:t xml:space="preserve">L’Organisme Certificateur s’engage à organiser la remontée des </w:t>
      </w:r>
      <w:r>
        <w:rPr>
          <w:rFonts w:cs="Arial"/>
        </w:rPr>
        <w:t>informations relatives aux</w:t>
      </w:r>
      <w:r w:rsidRPr="002322DE">
        <w:rPr>
          <w:rFonts w:cs="Arial"/>
        </w:rPr>
        <w:t xml:space="preserve"> </w:t>
      </w:r>
      <w:r>
        <w:rPr>
          <w:rFonts w:cs="Arial"/>
        </w:rPr>
        <w:t>signalements émi</w:t>
      </w:r>
      <w:r w:rsidRPr="002322DE">
        <w:rPr>
          <w:rFonts w:cs="Arial"/>
        </w:rPr>
        <w:t xml:space="preserve">s par les </w:t>
      </w:r>
      <w:r>
        <w:rPr>
          <w:rFonts w:cs="Arial"/>
        </w:rPr>
        <w:t>i</w:t>
      </w:r>
      <w:r w:rsidRPr="002322DE">
        <w:rPr>
          <w:rFonts w:cs="Arial"/>
        </w:rPr>
        <w:t>ndustriels et/ou leurs clients auprès de lui</w:t>
      </w:r>
      <w:r>
        <w:rPr>
          <w:rFonts w:cs="Arial"/>
        </w:rPr>
        <w:t xml:space="preserve"> et relatives à la traçabilité des actions mises en œuvre :</w:t>
      </w:r>
    </w:p>
    <w:p w14:paraId="7ADECBF1" w14:textId="77777777" w:rsidR="003A33E9" w:rsidRDefault="003A33E9" w:rsidP="003A33E9">
      <w:pPr>
        <w:pStyle w:val="Paragraphedeliste"/>
        <w:numPr>
          <w:ilvl w:val="0"/>
          <w:numId w:val="48"/>
        </w:numPr>
        <w:spacing w:line="240" w:lineRule="auto"/>
        <w:rPr>
          <w:rFonts w:cs="Arial"/>
        </w:rPr>
      </w:pPr>
      <w:r>
        <w:rPr>
          <w:rFonts w:cs="Arial"/>
        </w:rPr>
        <w:t>Lorsqu’un signalement est reçu</w:t>
      </w:r>
    </w:p>
    <w:p w14:paraId="5042D303" w14:textId="77777777" w:rsidR="003A33E9" w:rsidRPr="00BA3FAC" w:rsidRDefault="003A33E9" w:rsidP="003A33E9">
      <w:pPr>
        <w:pStyle w:val="Paragraphedeliste"/>
        <w:numPr>
          <w:ilvl w:val="0"/>
          <w:numId w:val="48"/>
        </w:numPr>
        <w:spacing w:line="240" w:lineRule="auto"/>
        <w:rPr>
          <w:rFonts w:cs="Arial"/>
        </w:rPr>
      </w:pPr>
      <w:r>
        <w:rPr>
          <w:rFonts w:cs="Arial"/>
        </w:rPr>
        <w:t>Lorsque le signalement est considéré comme clos (traité).</w:t>
      </w:r>
    </w:p>
    <w:tbl>
      <w:tblPr>
        <w:tblStyle w:val="Grilledutableau"/>
        <w:tblW w:w="9184" w:type="dxa"/>
        <w:tblCellMar>
          <w:top w:w="28" w:type="dxa"/>
          <w:bottom w:w="28" w:type="dxa"/>
        </w:tblCellMar>
        <w:tblLook w:val="04A0" w:firstRow="1" w:lastRow="0" w:firstColumn="1" w:lastColumn="0" w:noHBand="0" w:noVBand="1"/>
      </w:tblPr>
      <w:tblGrid>
        <w:gridCol w:w="4592"/>
        <w:gridCol w:w="4592"/>
      </w:tblGrid>
      <w:tr w:rsidR="003A33E9" w:rsidRPr="00ED1CCC" w14:paraId="648B02E6" w14:textId="77777777" w:rsidTr="00AD4A9C">
        <w:tc>
          <w:tcPr>
            <w:tcW w:w="459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EA5FAAC" w14:textId="77777777" w:rsidR="003A33E9" w:rsidRPr="00ED1CCC" w:rsidRDefault="003A33E9" w:rsidP="00AD4A9C">
            <w:pPr>
              <w:spacing w:after="0"/>
              <w:jc w:val="center"/>
              <w:rPr>
                <w:rFonts w:cs="Arial"/>
                <w:b/>
                <w:highlight w:val="green"/>
                <w:lang w:eastAsia="fr-FR"/>
              </w:rPr>
            </w:pPr>
            <w:r>
              <w:rPr>
                <w:rFonts w:cs="Arial"/>
                <w:b/>
                <w:lang w:eastAsia="fr-FR"/>
              </w:rPr>
              <w:t>Libellé de l’information</w:t>
            </w:r>
          </w:p>
        </w:tc>
        <w:tc>
          <w:tcPr>
            <w:tcW w:w="459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308E777F" w14:textId="77777777" w:rsidR="003A33E9" w:rsidRPr="00ED1CCC" w:rsidRDefault="003A33E9" w:rsidP="00AD4A9C">
            <w:pPr>
              <w:spacing w:after="0"/>
              <w:jc w:val="center"/>
              <w:rPr>
                <w:rFonts w:cs="Arial"/>
                <w:b/>
                <w:highlight w:val="green"/>
                <w:lang w:eastAsia="fr-FR"/>
              </w:rPr>
            </w:pPr>
            <w:r>
              <w:rPr>
                <w:rFonts w:cs="Arial"/>
                <w:b/>
                <w:lang w:eastAsia="fr-FR"/>
              </w:rPr>
              <w:t>Valeur de l’information</w:t>
            </w:r>
          </w:p>
        </w:tc>
      </w:tr>
      <w:tr w:rsidR="003A33E9" w:rsidRPr="00FB1994" w14:paraId="19D915EC"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hideMark/>
          </w:tcPr>
          <w:p w14:paraId="43FB217F" w14:textId="77777777" w:rsidR="003A33E9" w:rsidRPr="002F49B1" w:rsidRDefault="003A33E9" w:rsidP="00AD4A9C">
            <w:pPr>
              <w:spacing w:after="0"/>
              <w:jc w:val="left"/>
              <w:rPr>
                <w:rFonts w:cs="Arial"/>
                <w:lang w:eastAsia="fr-FR"/>
              </w:rPr>
            </w:pPr>
            <w:r w:rsidRPr="002F49B1">
              <w:rPr>
                <w:rFonts w:cs="Arial"/>
                <w:lang w:eastAsia="fr-FR"/>
              </w:rPr>
              <w:t>N° Client interne</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40ED37" w14:textId="77777777" w:rsidR="003A33E9" w:rsidRPr="00FB1994" w:rsidRDefault="003A33E9" w:rsidP="00AD4A9C">
            <w:pPr>
              <w:spacing w:after="0"/>
              <w:jc w:val="left"/>
              <w:rPr>
                <w:rFonts w:cs="Arial"/>
                <w:b/>
                <w:lang w:eastAsia="fr-FR"/>
              </w:rPr>
            </w:pPr>
          </w:p>
        </w:tc>
      </w:tr>
      <w:tr w:rsidR="003A33E9" w:rsidRPr="00FB1994" w14:paraId="7AA0C6E8"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tcPr>
          <w:p w14:paraId="382AC864" w14:textId="77777777" w:rsidR="003A33E9" w:rsidRPr="002F49B1" w:rsidRDefault="003A33E9" w:rsidP="00AD4A9C">
            <w:pPr>
              <w:spacing w:after="0"/>
              <w:jc w:val="left"/>
              <w:rPr>
                <w:rFonts w:cs="Arial"/>
                <w:lang w:eastAsia="fr-FR"/>
              </w:rPr>
            </w:pPr>
            <w:r w:rsidRPr="002F49B1">
              <w:rPr>
                <w:rFonts w:cs="Arial"/>
                <w:lang w:eastAsia="fr-FR"/>
              </w:rPr>
              <w:t xml:space="preserve">N° de certificat concerné </w:t>
            </w:r>
            <w:r w:rsidRPr="002F49B1">
              <w:rPr>
                <w:rFonts w:cs="Arial"/>
                <w:b/>
                <w:lang w:eastAsia="fr-FR"/>
              </w:rPr>
              <w:t>(P)</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66D02" w14:textId="77777777" w:rsidR="003A33E9" w:rsidRDefault="003A33E9" w:rsidP="00AD4A9C">
            <w:pPr>
              <w:spacing w:after="0"/>
              <w:jc w:val="left"/>
              <w:rPr>
                <w:rFonts w:cs="Arial"/>
                <w:b/>
                <w:lang w:eastAsia="fr-FR"/>
              </w:rPr>
            </w:pPr>
          </w:p>
        </w:tc>
      </w:tr>
      <w:tr w:rsidR="003A33E9" w:rsidRPr="00FB1994" w14:paraId="44B3F54E"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tcPr>
          <w:p w14:paraId="04FBA2AD" w14:textId="77777777" w:rsidR="003A33E9" w:rsidRPr="00F74DDD" w:rsidRDefault="003A33E9" w:rsidP="00AD4A9C">
            <w:pPr>
              <w:spacing w:after="0"/>
              <w:jc w:val="left"/>
              <w:rPr>
                <w:rFonts w:cs="Arial"/>
                <w:lang w:eastAsia="fr-FR"/>
              </w:rPr>
            </w:pPr>
            <w:r>
              <w:rPr>
                <w:rFonts w:cs="Arial"/>
                <w:lang w:eastAsia="fr-FR"/>
              </w:rPr>
              <w:t>Contenu du signalement</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C8C02" w14:textId="77777777" w:rsidR="003A33E9" w:rsidRPr="00FB1994" w:rsidRDefault="003A33E9" w:rsidP="00AD4A9C">
            <w:pPr>
              <w:spacing w:after="0"/>
              <w:jc w:val="left"/>
              <w:rPr>
                <w:rFonts w:cs="Arial"/>
                <w:b/>
                <w:lang w:eastAsia="fr-FR"/>
              </w:rPr>
            </w:pPr>
          </w:p>
        </w:tc>
      </w:tr>
      <w:tr w:rsidR="003A33E9" w:rsidRPr="00FB1994" w14:paraId="71721C8A"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tcPr>
          <w:p w14:paraId="46D67D3D" w14:textId="77777777" w:rsidR="003A33E9" w:rsidRDefault="003A33E9" w:rsidP="00AD4A9C">
            <w:pPr>
              <w:spacing w:after="0"/>
              <w:jc w:val="left"/>
              <w:rPr>
                <w:rFonts w:cs="Arial"/>
                <w:lang w:eastAsia="fr-FR"/>
              </w:rPr>
            </w:pPr>
            <w:r>
              <w:rPr>
                <w:rFonts w:cs="Arial"/>
                <w:lang w:eastAsia="fr-FR"/>
              </w:rPr>
              <w:t>Statut du signalement</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F6713" w14:textId="77777777" w:rsidR="003A33E9" w:rsidRPr="00FB1994" w:rsidRDefault="003A33E9" w:rsidP="00AD4A9C">
            <w:pPr>
              <w:spacing w:after="0"/>
              <w:jc w:val="left"/>
              <w:rPr>
                <w:rFonts w:cs="Arial"/>
                <w:b/>
                <w:lang w:eastAsia="fr-FR"/>
              </w:rPr>
            </w:pPr>
            <w:r>
              <w:rPr>
                <w:rFonts w:cs="Arial"/>
                <w:b/>
                <w:lang w:eastAsia="fr-FR"/>
              </w:rPr>
              <w:t>Reçu/ Clos</w:t>
            </w:r>
          </w:p>
        </w:tc>
      </w:tr>
      <w:tr w:rsidR="003A33E9" w:rsidRPr="00FB1994" w14:paraId="6B7EFCCE"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tcPr>
          <w:p w14:paraId="41BDD5C4" w14:textId="77777777" w:rsidR="003A33E9" w:rsidRDefault="003A33E9" w:rsidP="00AD4A9C">
            <w:pPr>
              <w:spacing w:after="0"/>
              <w:jc w:val="left"/>
              <w:rPr>
                <w:rFonts w:cs="Arial"/>
                <w:lang w:eastAsia="fr-FR"/>
              </w:rPr>
            </w:pPr>
            <w:r>
              <w:rPr>
                <w:rFonts w:cs="Arial"/>
                <w:lang w:eastAsia="fr-FR"/>
              </w:rPr>
              <w:t>Date de réception</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E8EF4" w14:textId="77777777" w:rsidR="003A33E9" w:rsidRPr="00FB1994" w:rsidRDefault="003A33E9" w:rsidP="00AD4A9C">
            <w:pPr>
              <w:spacing w:after="0"/>
              <w:jc w:val="left"/>
              <w:rPr>
                <w:rFonts w:cs="Arial"/>
                <w:b/>
                <w:lang w:eastAsia="fr-FR"/>
              </w:rPr>
            </w:pPr>
            <w:r>
              <w:rPr>
                <w:rFonts w:cs="Arial"/>
                <w:b/>
                <w:lang w:eastAsia="fr-FR"/>
              </w:rPr>
              <w:t>Format date</w:t>
            </w:r>
          </w:p>
        </w:tc>
      </w:tr>
      <w:tr w:rsidR="003A33E9" w:rsidRPr="00FB1994" w14:paraId="2FD0DBF1"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tcPr>
          <w:p w14:paraId="01B566B2" w14:textId="77777777" w:rsidR="003A33E9" w:rsidRDefault="003A33E9" w:rsidP="00AD4A9C">
            <w:pPr>
              <w:spacing w:after="0"/>
              <w:jc w:val="left"/>
              <w:rPr>
                <w:rFonts w:cs="Arial"/>
                <w:lang w:eastAsia="fr-FR"/>
              </w:rPr>
            </w:pPr>
            <w:r>
              <w:rPr>
                <w:rFonts w:cs="Arial"/>
                <w:lang w:eastAsia="fr-FR"/>
              </w:rPr>
              <w:t>Date de clôture</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177E2" w14:textId="77777777" w:rsidR="003A33E9" w:rsidRPr="00FB1994" w:rsidRDefault="003A33E9" w:rsidP="00AD4A9C">
            <w:pPr>
              <w:spacing w:after="0"/>
              <w:jc w:val="left"/>
              <w:rPr>
                <w:rFonts w:cs="Arial"/>
                <w:b/>
                <w:lang w:eastAsia="fr-FR"/>
              </w:rPr>
            </w:pPr>
            <w:r>
              <w:rPr>
                <w:rFonts w:cs="Arial"/>
                <w:b/>
                <w:lang w:eastAsia="fr-FR"/>
              </w:rPr>
              <w:t>Format date</w:t>
            </w:r>
          </w:p>
        </w:tc>
      </w:tr>
      <w:tr w:rsidR="003A33E9" w:rsidRPr="00FB1994" w14:paraId="559E1091" w14:textId="77777777" w:rsidTr="00AD4A9C">
        <w:tc>
          <w:tcPr>
            <w:tcW w:w="4592" w:type="dxa"/>
            <w:tcBorders>
              <w:top w:val="single" w:sz="4" w:space="0" w:color="000000"/>
              <w:left w:val="single" w:sz="4" w:space="0" w:color="000000"/>
              <w:bottom w:val="single" w:sz="4" w:space="0" w:color="000000"/>
              <w:right w:val="single" w:sz="4" w:space="0" w:color="000000"/>
            </w:tcBorders>
            <w:vAlign w:val="center"/>
          </w:tcPr>
          <w:p w14:paraId="7A9277ED" w14:textId="77777777" w:rsidR="003A33E9" w:rsidRDefault="003A33E9" w:rsidP="00AD4A9C">
            <w:pPr>
              <w:spacing w:after="0"/>
              <w:jc w:val="left"/>
              <w:rPr>
                <w:rFonts w:cs="Arial"/>
                <w:lang w:eastAsia="fr-FR"/>
              </w:rPr>
            </w:pPr>
            <w:r>
              <w:rPr>
                <w:rFonts w:cs="Arial"/>
                <w:lang w:eastAsia="fr-FR"/>
              </w:rPr>
              <w:t>Actions mises en œuvre (si clos)</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FB4F5" w14:textId="77777777" w:rsidR="003A33E9" w:rsidRDefault="003A33E9" w:rsidP="00AD4A9C">
            <w:pPr>
              <w:spacing w:after="0"/>
              <w:jc w:val="left"/>
              <w:rPr>
                <w:rFonts w:cs="Arial"/>
                <w:b/>
                <w:lang w:eastAsia="fr-FR"/>
              </w:rPr>
            </w:pPr>
          </w:p>
        </w:tc>
      </w:tr>
    </w:tbl>
    <w:p w14:paraId="2BEE644B" w14:textId="77777777" w:rsidR="003A33E9" w:rsidRDefault="003A33E9" w:rsidP="003A33E9">
      <w:pPr>
        <w:keepNext/>
        <w:keepLines/>
        <w:numPr>
          <w:ilvl w:val="0"/>
          <w:numId w:val="45"/>
        </w:numPr>
        <w:spacing w:before="480" w:after="200"/>
        <w:jc w:val="left"/>
        <w:outlineLvl w:val="0"/>
        <w:rPr>
          <w:rFonts w:cs="Arial"/>
          <w:b/>
          <w:bCs/>
          <w:color w:val="365F91"/>
          <w:lang w:eastAsia="fr-FR"/>
        </w:rPr>
      </w:pPr>
      <w:bookmarkStart w:id="32" w:name="_Toc425943265"/>
      <w:bookmarkStart w:id="33" w:name="_Toc431303768"/>
      <w:bookmarkStart w:id="34" w:name="_Toc431303814"/>
      <w:bookmarkStart w:id="35" w:name="_Toc432092584"/>
      <w:r>
        <w:rPr>
          <w:rFonts w:cs="Arial"/>
          <w:b/>
          <w:bCs/>
          <w:color w:val="365F91"/>
          <w:lang w:eastAsia="fr-FR"/>
        </w:rPr>
        <w:t>Remontée d’informations à fréquence fixe</w:t>
      </w:r>
      <w:bookmarkEnd w:id="32"/>
      <w:bookmarkEnd w:id="33"/>
      <w:bookmarkEnd w:id="34"/>
      <w:bookmarkEnd w:id="35"/>
    </w:p>
    <w:bookmarkEnd w:id="31"/>
    <w:p w14:paraId="738A4E03" w14:textId="18D4BA94" w:rsidR="003A33E9" w:rsidRDefault="003A33E9" w:rsidP="003A33E9">
      <w:pPr>
        <w:rPr>
          <w:rFonts w:cs="Arial"/>
          <w:lang w:eastAsia="fr-FR"/>
        </w:rPr>
      </w:pPr>
      <w:r w:rsidRPr="00611BA0">
        <w:rPr>
          <w:rFonts w:cs="Arial"/>
          <w:lang w:eastAsia="fr-FR"/>
        </w:rPr>
        <w:t>L’Organisme Certificateur s’engage à soumettre à l’</w:t>
      </w:r>
      <w:r w:rsidR="000E428C">
        <w:rPr>
          <w:rFonts w:cs="Arial"/>
          <w:lang w:eastAsia="fr-FR"/>
        </w:rPr>
        <w:t>ANS</w:t>
      </w:r>
      <w:r w:rsidRPr="00611BA0">
        <w:rPr>
          <w:rFonts w:cs="Arial"/>
          <w:lang w:eastAsia="fr-FR"/>
        </w:rPr>
        <w:t xml:space="preserve"> son </w:t>
      </w:r>
      <w:r>
        <w:rPr>
          <w:rFonts w:cs="Arial"/>
          <w:lang w:eastAsia="fr-FR"/>
        </w:rPr>
        <w:t>r</w:t>
      </w:r>
      <w:r w:rsidRPr="00611BA0">
        <w:rPr>
          <w:rFonts w:cs="Arial"/>
          <w:lang w:eastAsia="fr-FR"/>
        </w:rPr>
        <w:t>éférentiel de cer</w:t>
      </w:r>
      <w:r>
        <w:rPr>
          <w:rFonts w:cs="Arial"/>
          <w:lang w:eastAsia="fr-FR"/>
        </w:rPr>
        <w:t xml:space="preserve">tification (ou matrice d’audit) dans les 2 mois suivants la signature de la présente convention. </w:t>
      </w:r>
    </w:p>
    <w:p w14:paraId="1BDFAED8" w14:textId="77777777" w:rsidR="003A33E9" w:rsidRDefault="003A33E9" w:rsidP="003A33E9">
      <w:pPr>
        <w:rPr>
          <w:rFonts w:cs="Arial"/>
          <w:lang w:eastAsia="fr-FR"/>
        </w:rPr>
      </w:pPr>
      <w:r>
        <w:rPr>
          <w:rFonts w:cs="Arial"/>
          <w:lang w:eastAsia="fr-FR"/>
        </w:rPr>
        <w:t>Annuellement, à cette même date (avec 30 jours de flexibilité), l’Organisme Certificateur s’engage à transmettre le document en vigueur.</w:t>
      </w:r>
    </w:p>
    <w:p w14:paraId="6F4361B8" w14:textId="76A82162" w:rsidR="003A33E9" w:rsidRDefault="003A33E9" w:rsidP="003A33E9">
      <w:pPr>
        <w:keepNext/>
        <w:keepLines/>
        <w:numPr>
          <w:ilvl w:val="0"/>
          <w:numId w:val="45"/>
        </w:numPr>
        <w:spacing w:before="480" w:after="200"/>
        <w:jc w:val="left"/>
        <w:outlineLvl w:val="0"/>
        <w:rPr>
          <w:rFonts w:cs="Arial"/>
          <w:b/>
          <w:bCs/>
          <w:color w:val="365F91"/>
          <w:lang w:eastAsia="fr-FR"/>
        </w:rPr>
      </w:pPr>
      <w:bookmarkStart w:id="36" w:name="_Toc425943266"/>
      <w:bookmarkStart w:id="37" w:name="_Toc431303769"/>
      <w:bookmarkStart w:id="38" w:name="_Toc431303815"/>
      <w:bookmarkStart w:id="39" w:name="_Toc432092585"/>
      <w:r>
        <w:rPr>
          <w:rFonts w:cs="Arial"/>
          <w:b/>
          <w:bCs/>
          <w:color w:val="365F91"/>
          <w:lang w:eastAsia="fr-FR"/>
        </w:rPr>
        <w:t>Remontée d’informations ponctuelle sur demande de l’</w:t>
      </w:r>
      <w:r w:rsidR="000E428C">
        <w:rPr>
          <w:rFonts w:cs="Arial"/>
          <w:b/>
          <w:bCs/>
          <w:color w:val="365F91"/>
          <w:lang w:eastAsia="fr-FR"/>
        </w:rPr>
        <w:t>ANS</w:t>
      </w:r>
      <w:bookmarkEnd w:id="36"/>
      <w:bookmarkEnd w:id="37"/>
      <w:bookmarkEnd w:id="38"/>
      <w:bookmarkEnd w:id="39"/>
    </w:p>
    <w:p w14:paraId="0708B41A" w14:textId="769C4EB9" w:rsidR="003A33E9" w:rsidRDefault="003A33E9" w:rsidP="003A33E9">
      <w:pPr>
        <w:rPr>
          <w:rFonts w:cs="Arial"/>
          <w:lang w:eastAsia="fr-FR"/>
        </w:rPr>
      </w:pPr>
      <w:r w:rsidRPr="00611BA0">
        <w:rPr>
          <w:rFonts w:cs="Arial"/>
          <w:lang w:eastAsia="fr-FR"/>
        </w:rPr>
        <w:t>L’</w:t>
      </w:r>
      <w:r w:rsidR="000E428C">
        <w:rPr>
          <w:rFonts w:cs="Arial"/>
          <w:lang w:eastAsia="fr-FR"/>
        </w:rPr>
        <w:t>ANS</w:t>
      </w:r>
      <w:r>
        <w:rPr>
          <w:rFonts w:cs="Arial"/>
          <w:lang w:eastAsia="fr-FR"/>
        </w:rPr>
        <w:t xml:space="preserve"> peut demander ponctuellement à l’</w:t>
      </w:r>
      <w:r w:rsidRPr="00611BA0">
        <w:rPr>
          <w:rFonts w:cs="Arial"/>
          <w:lang w:eastAsia="fr-FR"/>
        </w:rPr>
        <w:t>Organisme Cer</w:t>
      </w:r>
      <w:r>
        <w:rPr>
          <w:rFonts w:cs="Arial"/>
          <w:lang w:eastAsia="fr-FR"/>
        </w:rPr>
        <w:t>tificateur de lui transmettre des informations ou documents relatifs aux activités réalisées dans le cadre de la présente convention. Dans ce cas, l’ASIP effectuera une demande à l’OC précisant le ou les numéros de client(s) concerné(s) et/ou le ou les certificat(s) concerné(s) concernés.</w:t>
      </w:r>
    </w:p>
    <w:p w14:paraId="73F1FE6B" w14:textId="77777777" w:rsidR="003A33E9" w:rsidRDefault="003A33E9" w:rsidP="003A33E9">
      <w:pPr>
        <w:rPr>
          <w:rFonts w:cs="Arial"/>
          <w:lang w:eastAsia="fr-FR"/>
        </w:rPr>
      </w:pPr>
      <w:r>
        <w:rPr>
          <w:rFonts w:cs="Arial"/>
          <w:lang w:eastAsia="fr-FR"/>
        </w:rPr>
        <w:t xml:space="preserve">L’Organisme Certificateur s’engage à transmettre les informations relatives dans les dix (10) jours suivants la réception de la demande. </w:t>
      </w:r>
    </w:p>
    <w:p w14:paraId="25BA38D2" w14:textId="77777777" w:rsidR="003A33E9" w:rsidRPr="00F74DDD" w:rsidRDefault="003A33E9" w:rsidP="003A33E9">
      <w:pPr>
        <w:keepNext/>
        <w:keepLines/>
        <w:numPr>
          <w:ilvl w:val="0"/>
          <w:numId w:val="45"/>
        </w:numPr>
        <w:spacing w:before="480" w:after="200"/>
        <w:jc w:val="left"/>
        <w:outlineLvl w:val="0"/>
        <w:rPr>
          <w:rFonts w:cs="Arial"/>
          <w:b/>
          <w:bCs/>
          <w:color w:val="365F91"/>
          <w:lang w:eastAsia="fr-FR"/>
        </w:rPr>
      </w:pPr>
      <w:bookmarkStart w:id="40" w:name="_Toc407036840"/>
      <w:bookmarkStart w:id="41" w:name="_Toc425943267"/>
      <w:bookmarkStart w:id="42" w:name="_Toc431303770"/>
      <w:bookmarkStart w:id="43" w:name="_Toc431303816"/>
      <w:bookmarkStart w:id="44" w:name="_Toc432092586"/>
      <w:r w:rsidRPr="00F74DDD">
        <w:rPr>
          <w:rFonts w:cs="Arial"/>
          <w:b/>
          <w:bCs/>
          <w:color w:val="365F91"/>
          <w:lang w:eastAsia="fr-FR"/>
        </w:rPr>
        <w:t>Modalités de remontée des informations</w:t>
      </w:r>
      <w:bookmarkEnd w:id="40"/>
      <w:bookmarkEnd w:id="41"/>
      <w:bookmarkEnd w:id="42"/>
      <w:bookmarkEnd w:id="43"/>
      <w:bookmarkEnd w:id="44"/>
    </w:p>
    <w:p w14:paraId="7422A422" w14:textId="77777777" w:rsidR="003A33E9" w:rsidRDefault="003A33E9" w:rsidP="003A33E9">
      <w:pPr>
        <w:rPr>
          <w:rFonts w:cs="Arial"/>
          <w:u w:val="single"/>
          <w:lang w:eastAsia="fr-FR"/>
        </w:rPr>
      </w:pPr>
      <w:r w:rsidRPr="00063F67">
        <w:rPr>
          <w:rFonts w:cs="Arial"/>
          <w:lang w:eastAsia="fr-FR"/>
        </w:rPr>
        <w:t xml:space="preserve">L’Organisme Certificateur transmet les informations par mail à l’adresse suivante : </w:t>
      </w:r>
      <w:hyperlink r:id="rId14" w:history="1">
        <w:r w:rsidRPr="000A4F5D">
          <w:rPr>
            <w:rStyle w:val="Lienhypertexte"/>
          </w:rPr>
          <w:t>certificationhn@sante.gouv</w:t>
        </w:r>
        <w:r w:rsidRPr="000A4F5D">
          <w:rPr>
            <w:rStyle w:val="Lienhypertexte"/>
            <w:rFonts w:cs="Arial"/>
            <w:lang w:eastAsia="fr-FR"/>
          </w:rPr>
          <w:t>.fr</w:t>
        </w:r>
      </w:hyperlink>
    </w:p>
    <w:p w14:paraId="6FFF9001" w14:textId="39F84022" w:rsidR="003A33E9" w:rsidRDefault="003A33E9" w:rsidP="003A33E9">
      <w:pPr>
        <w:rPr>
          <w:rFonts w:cs="Arial"/>
          <w:lang w:eastAsia="fr-FR"/>
        </w:rPr>
      </w:pPr>
      <w:r>
        <w:rPr>
          <w:rFonts w:cs="Arial"/>
          <w:lang w:eastAsia="fr-FR"/>
        </w:rPr>
        <w:t>L’Organisme Certificateur fournit une adresse email unique à laquelle l’</w:t>
      </w:r>
      <w:r w:rsidR="000E428C">
        <w:rPr>
          <w:rFonts w:cs="Arial"/>
          <w:lang w:eastAsia="fr-FR"/>
        </w:rPr>
        <w:t>ANS</w:t>
      </w:r>
      <w:r>
        <w:rPr>
          <w:rFonts w:cs="Arial"/>
          <w:lang w:eastAsia="fr-FR"/>
        </w:rPr>
        <w:t xml:space="preserve"> peut transmettre des demandes particulières de remontée d’information.</w:t>
      </w:r>
    </w:p>
    <w:p w14:paraId="28E63C92" w14:textId="5CCE7E50" w:rsidR="003A33E9" w:rsidRPr="003A33E9" w:rsidRDefault="003A33E9" w:rsidP="003A33E9">
      <w:pPr>
        <w:spacing w:after="0"/>
        <w:jc w:val="left"/>
        <w:rPr>
          <w:rFonts w:ascii="Arial Gras" w:hAnsi="Arial Gras"/>
          <w:b/>
          <w:bCs/>
          <w:color w:val="4F81BD" w:themeColor="accent1"/>
          <w:sz w:val="28"/>
          <w:szCs w:val="28"/>
        </w:rPr>
      </w:pPr>
      <w:r>
        <w:br w:type="page"/>
      </w:r>
    </w:p>
    <w:p w14:paraId="18540E70" w14:textId="7D9F42F6" w:rsidR="00F56596" w:rsidRPr="00F56596" w:rsidRDefault="00F56596" w:rsidP="00F56596">
      <w:pPr>
        <w:pStyle w:val="Titre1"/>
        <w:numPr>
          <w:ilvl w:val="0"/>
          <w:numId w:val="0"/>
        </w:numPr>
      </w:pPr>
      <w:bookmarkStart w:id="45" w:name="_Toc84598165"/>
      <w:r>
        <w:t>annexe 4 – Règlement d’usage de la marque par les industriels</w:t>
      </w:r>
      <w:bookmarkEnd w:id="45"/>
    </w:p>
    <w:p w14:paraId="59766084" w14:textId="77777777" w:rsidR="003A4CA1" w:rsidRPr="003A4CA1" w:rsidRDefault="003A4CA1" w:rsidP="003A4CA1">
      <w:pPr>
        <w:rPr>
          <w:lang w:eastAsia="fr-FR"/>
        </w:rPr>
      </w:pPr>
    </w:p>
    <w:p w14:paraId="78D0B819" w14:textId="77777777" w:rsidR="003A33E9" w:rsidRPr="00D8785B" w:rsidRDefault="003A33E9" w:rsidP="003A33E9">
      <w:pPr>
        <w:jc w:val="center"/>
        <w:rPr>
          <w:b/>
          <w:color w:val="4F81BD" w:themeColor="accent1"/>
        </w:rPr>
      </w:pPr>
      <w:r w:rsidRPr="00D8785B">
        <w:rPr>
          <w:b/>
          <w:color w:val="4F81BD" w:themeColor="accent1"/>
        </w:rPr>
        <w:t>Règlement d’usage de la marque collective Qualité Hôpital Numérique</w:t>
      </w:r>
      <w:r>
        <w:rPr>
          <w:b/>
          <w:color w:val="4F81BD" w:themeColor="accent1"/>
        </w:rPr>
        <w:t xml:space="preserve"> par les industriels</w:t>
      </w:r>
    </w:p>
    <w:p w14:paraId="7A338CA4" w14:textId="77777777" w:rsidR="003A33E9" w:rsidRPr="00DF3916" w:rsidRDefault="003A33E9" w:rsidP="003A33E9">
      <w:pPr>
        <w:rPr>
          <w:b/>
        </w:rPr>
      </w:pPr>
      <w:r>
        <w:rPr>
          <w:b/>
        </w:rPr>
        <w:t>Septembre 2015</w:t>
      </w:r>
    </w:p>
    <w:p w14:paraId="26A76FA2" w14:textId="77777777" w:rsidR="003A33E9" w:rsidRPr="00D8785B" w:rsidRDefault="003A33E9" w:rsidP="003A33E9">
      <w:pPr>
        <w:rPr>
          <w:b/>
          <w:color w:val="4F81BD" w:themeColor="accent1"/>
        </w:rPr>
      </w:pPr>
      <w:r w:rsidRPr="00D8785B">
        <w:rPr>
          <w:b/>
          <w:color w:val="4F81BD" w:themeColor="accent1"/>
        </w:rPr>
        <w:t xml:space="preserve">Préambule </w:t>
      </w:r>
    </w:p>
    <w:p w14:paraId="00725DAA" w14:textId="2710E391" w:rsidR="003A33E9" w:rsidRDefault="003A33E9" w:rsidP="003A33E9">
      <w:r>
        <w:t>L’A</w:t>
      </w:r>
      <w:r w:rsidRPr="00796DA2">
        <w:t xml:space="preserve">gence des </w:t>
      </w:r>
      <w:r>
        <w:t>Systèmes d'Information Partagés de S</w:t>
      </w:r>
      <w:r w:rsidRPr="00796DA2">
        <w:t>anté</w:t>
      </w:r>
      <w:r>
        <w:t xml:space="preserve"> (ci-après « </w:t>
      </w:r>
      <w:r w:rsidR="000E428C">
        <w:rPr>
          <w:b/>
        </w:rPr>
        <w:t>ANS</w:t>
      </w:r>
      <w:r>
        <w:t xml:space="preserve"> ») a vocation à définir et promouvoir des référentiels relatifs à </w:t>
      </w:r>
      <w:proofErr w:type="spellStart"/>
      <w:r>
        <w:t>I'interopérabilité</w:t>
      </w:r>
      <w:proofErr w:type="spellEnd"/>
      <w:r>
        <w:t>, la sécurité et à l'usage des systèmes d'information de santé et de la télésanté, ainsi que la surveillance de leur bonne application.</w:t>
      </w:r>
    </w:p>
    <w:p w14:paraId="3E8004FF" w14:textId="77777777" w:rsidR="003A33E9" w:rsidRDefault="003A33E9" w:rsidP="003A33E9">
      <w:r>
        <w:t>Le Ministère de la Santé, via son programme « Hôpital numérique », soutient l’amélioration de la qualité de service et de la performance des établissements de santé par le développement et la promotion du bon usage des technologies de l’information. Les actions conduites dans ce cadre concernent l’ensemble des acteurs, aussi bien les utilisateurs que les fournisseurs de systèmes d’information. Le résultat de ces actions ne sera atteint que si l’ensemble des acteurs s’y engagent pleinement dans le respect des règles de l’art. Le</w:t>
      </w:r>
      <w:r w:rsidRPr="0096311C">
        <w:t xml:space="preserve"> </w:t>
      </w:r>
      <w:r>
        <w:t>p</w:t>
      </w:r>
      <w:r w:rsidRPr="0096311C">
        <w:t xml:space="preserve">rogramme </w:t>
      </w:r>
      <w:r>
        <w:t>« </w:t>
      </w:r>
      <w:r w:rsidRPr="0096311C">
        <w:t>Hôpital Numérique</w:t>
      </w:r>
      <w:r>
        <w:t xml:space="preserve"> » est </w:t>
      </w:r>
      <w:r w:rsidRPr="0096311C">
        <w:t xml:space="preserve">piloté par la Direction générale de l’offre de soins </w:t>
      </w:r>
      <w:r>
        <w:t>(ci-après « </w:t>
      </w:r>
      <w:r w:rsidRPr="00BC59FC">
        <w:rPr>
          <w:b/>
        </w:rPr>
        <w:t>DGOS</w:t>
      </w:r>
      <w:r>
        <w:t> »).</w:t>
      </w:r>
    </w:p>
    <w:p w14:paraId="504C73FE" w14:textId="18370780" w:rsidR="003A33E9" w:rsidRDefault="003A33E9" w:rsidP="003A33E9">
      <w:r>
        <w:t xml:space="preserve">Dans ce cadre, le </w:t>
      </w:r>
      <w:r w:rsidRPr="002543B5">
        <w:rPr>
          <w:i/>
          <w:u w:val="single"/>
        </w:rPr>
        <w:t>Référentiel Qualité Hôpital Numérique</w:t>
      </w:r>
      <w:r>
        <w:t xml:space="preserve"> a été élaboré sous l’égide de la Direction de la stratégie des systèmes d’information de santé (ci-après « </w:t>
      </w:r>
      <w:r w:rsidRPr="002543B5">
        <w:rPr>
          <w:b/>
        </w:rPr>
        <w:t>DSSIS</w:t>
      </w:r>
      <w:r>
        <w:t> ») et avec l’appui de l’</w:t>
      </w:r>
      <w:r w:rsidR="000E428C">
        <w:t>ANS</w:t>
      </w:r>
      <w:r>
        <w:t xml:space="preserve"> en concertation avec les fédérations d’établissements (FHF, FEHAP, FHP, FNEHAD, FNLCC) et les fédérations d’industriels (SYNTEC numérique, SNITEM, LESISS, ASINHPA, FEIMA). Ce document s'appuie sur les normes existantes d'exigences de Système de Management de la Qualité (ci-après « </w:t>
      </w:r>
      <w:r>
        <w:rPr>
          <w:b/>
        </w:rPr>
        <w:t>SMQ</w:t>
      </w:r>
      <w:r>
        <w:t xml:space="preserve"> ») (normes ISO </w:t>
      </w:r>
      <w:proofErr w:type="gramStart"/>
      <w:r>
        <w:t>9001:</w:t>
      </w:r>
      <w:proofErr w:type="gramEnd"/>
      <w:r>
        <w:t xml:space="preserve">2015, 9001:2008 ou 13485:2012) </w:t>
      </w:r>
      <w:r w:rsidRPr="00816A6C">
        <w:t xml:space="preserve">et </w:t>
      </w:r>
      <w:r>
        <w:t>spécifie</w:t>
      </w:r>
      <w:r w:rsidRPr="00816A6C">
        <w:t xml:space="preserve"> des exigences </w:t>
      </w:r>
      <w:r>
        <w:t xml:space="preserve">complémentaires pour les industriels fournisseurs de </w:t>
      </w:r>
      <w:r w:rsidRPr="0075290C">
        <w:t xml:space="preserve">solutions informatiques à destination des </w:t>
      </w:r>
      <w:r>
        <w:t xml:space="preserve">établissements de santé. Ces exigences complémentaires concrétisent des objectifs de qualité de la certification du système de management de la qualité issues de l’une des normes ISO 9001 ou ISO 13485. </w:t>
      </w:r>
    </w:p>
    <w:p w14:paraId="200AB5E9" w14:textId="0F838DDD" w:rsidR="003A33E9" w:rsidRDefault="003A33E9" w:rsidP="003A33E9">
      <w:r w:rsidRPr="0096311C">
        <w:t xml:space="preserve">Les industriels dont </w:t>
      </w:r>
      <w:r>
        <w:t>le SMQ</w:t>
      </w:r>
      <w:r w:rsidRPr="0096311C">
        <w:t xml:space="preserve"> respecte le </w:t>
      </w:r>
      <w:r w:rsidRPr="002543B5">
        <w:rPr>
          <w:i/>
          <w:u w:val="single"/>
        </w:rPr>
        <w:t>Référentiel Qualité Hôpital Numérique</w:t>
      </w:r>
      <w:r w:rsidRPr="0096311C">
        <w:t xml:space="preserve"> se voient délivrer le Certificat Qualité Hôpital Numérique par des organismes c</w:t>
      </w:r>
      <w:r>
        <w:t>ertificateurs</w:t>
      </w:r>
      <w:r w:rsidRPr="0096311C">
        <w:t xml:space="preserve"> signataires d’une convention avec l’</w:t>
      </w:r>
      <w:r w:rsidR="000E428C">
        <w:t>ANS</w:t>
      </w:r>
      <w:r w:rsidRPr="0096311C">
        <w:t>.</w:t>
      </w:r>
      <w:r>
        <w:t xml:space="preserve"> Ce Certificat atteste</w:t>
      </w:r>
      <w:r w:rsidRPr="00E4117D">
        <w:t xml:space="preserve"> de l</w:t>
      </w:r>
      <w:r>
        <w:t>a participation</w:t>
      </w:r>
      <w:r w:rsidRPr="00E4117D">
        <w:t xml:space="preserve"> de ces industriels </w:t>
      </w:r>
      <w:r>
        <w:t>au programme Hôpital Numérique et d</w:t>
      </w:r>
      <w:r w:rsidRPr="00E4117D">
        <w:t xml:space="preserve">e </w:t>
      </w:r>
      <w:r>
        <w:t>l’</w:t>
      </w:r>
      <w:r w:rsidRPr="00E4117D">
        <w:t>harmonisation de leur processus internes</w:t>
      </w:r>
      <w:r>
        <w:t>,</w:t>
      </w:r>
      <w:r w:rsidRPr="00E4117D">
        <w:t xml:space="preserve"> </w:t>
      </w:r>
      <w:r>
        <w:t xml:space="preserve">de façon à démontrer leur adaptation </w:t>
      </w:r>
      <w:r w:rsidRPr="00E4117D">
        <w:t>au secteur de la santé numérique.</w:t>
      </w:r>
    </w:p>
    <w:p w14:paraId="55F16EEE" w14:textId="77777777" w:rsidR="003A33E9" w:rsidRDefault="003A33E9" w:rsidP="003A33E9">
      <w:r>
        <w:t>La délivrance de la certification par l’organisme de certification octroie automatiquement à l’industriel le droit d’utiliser la marque Qualité Hôpital Numérique, dans le respect des présentes.</w:t>
      </w:r>
    </w:p>
    <w:p w14:paraId="2A397EA6" w14:textId="77777777" w:rsidR="003A33E9" w:rsidRDefault="003A33E9" w:rsidP="003A33E9">
      <w:r>
        <w:t>Le présent règlement d’usage a pour objet de déterminer les conditions et les modalités d’utilisation de la marque Qualité Hôpital Numérique par les industriels.</w:t>
      </w:r>
    </w:p>
    <w:p w14:paraId="21597B60" w14:textId="05FBFFEC" w:rsidR="00DA28AF" w:rsidRDefault="00DA28AF" w:rsidP="00DA28AF">
      <w:pPr>
        <w:rPr>
          <w:lang w:eastAsia="fr-FR"/>
        </w:rPr>
      </w:pPr>
    </w:p>
    <w:p w14:paraId="1DA527FD" w14:textId="77777777" w:rsidR="00C772E6" w:rsidRPr="00D8785B" w:rsidRDefault="00C772E6" w:rsidP="00C772E6">
      <w:pPr>
        <w:pStyle w:val="Paragraphedeliste"/>
        <w:numPr>
          <w:ilvl w:val="0"/>
          <w:numId w:val="49"/>
        </w:numPr>
        <w:spacing w:line="240" w:lineRule="auto"/>
        <w:rPr>
          <w:b/>
          <w:color w:val="4F81BD" w:themeColor="accent1"/>
        </w:rPr>
      </w:pPr>
      <w:r w:rsidRPr="00D8785B">
        <w:rPr>
          <w:b/>
          <w:color w:val="4F81BD" w:themeColor="accent1"/>
        </w:rPr>
        <w:t>Marque Qualité Hôpital Numérique</w:t>
      </w:r>
    </w:p>
    <w:p w14:paraId="63FBDECA" w14:textId="77777777" w:rsidR="00C772E6" w:rsidRDefault="00C772E6" w:rsidP="00C772E6">
      <w:r>
        <w:t>Le certificat Qualité Hôpital Numérique est associé au logo suivant :</w:t>
      </w:r>
    </w:p>
    <w:p w14:paraId="509EC8F8" w14:textId="77777777" w:rsidR="00C772E6" w:rsidRDefault="00C772E6" w:rsidP="00C772E6">
      <w:pPr>
        <w:ind w:left="2127"/>
        <w:jc w:val="left"/>
      </w:pPr>
      <w:r>
        <w:t xml:space="preserve"> </w:t>
      </w:r>
      <w:r>
        <w:rPr>
          <w:noProof/>
          <w:lang w:eastAsia="fr-FR"/>
        </w:rPr>
        <w:drawing>
          <wp:inline distT="0" distB="0" distL="0" distR="0" wp14:anchorId="7FF0C7F3" wp14:editId="5333B794">
            <wp:extent cx="1743740" cy="1821712"/>
            <wp:effectExtent l="0" t="0" r="8890" b="7620"/>
            <wp:docPr id="7" name="Image 7" descr="C:\Users\lmaisnier\AppData\Local\Microsoft\Windows\Temporary Internet Files\Content.Outlook\Z02NGCMQ\Logo Hopital Numerique Qualité- register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isnier\AppData\Local\Microsoft\Windows\Temporary Internet Files\Content.Outlook\Z02NGCMQ\Logo Hopital Numerique Qualité- registered-01.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8319" b="15320"/>
                    <a:stretch/>
                  </pic:blipFill>
                  <pic:spPr bwMode="auto">
                    <a:xfrm>
                      <a:off x="0" y="0"/>
                      <a:ext cx="1745615" cy="1823671"/>
                    </a:xfrm>
                    <a:prstGeom prst="rect">
                      <a:avLst/>
                    </a:prstGeom>
                    <a:noFill/>
                    <a:ln>
                      <a:noFill/>
                    </a:ln>
                    <a:extLst>
                      <a:ext uri="{53640926-AAD7-44D8-BBD7-CCE9431645EC}">
                        <a14:shadowObscured xmlns:a14="http://schemas.microsoft.com/office/drawing/2010/main"/>
                      </a:ext>
                    </a:extLst>
                  </pic:spPr>
                </pic:pic>
              </a:graphicData>
            </a:graphic>
          </wp:inline>
        </w:drawing>
      </w:r>
    </w:p>
    <w:p w14:paraId="7690A6E9" w14:textId="77777777" w:rsidR="00C772E6" w:rsidRPr="00C10A7D" w:rsidRDefault="00C772E6" w:rsidP="00C772E6">
      <w:proofErr w:type="gramStart"/>
      <w:r>
        <w:t>qui</w:t>
      </w:r>
      <w:proofErr w:type="gramEnd"/>
      <w:r>
        <w:t xml:space="preserve"> constitue la marque Qualité Hôpital Numérique (ci-après la « </w:t>
      </w:r>
      <w:r w:rsidRPr="00BC59FC">
        <w:rPr>
          <w:b/>
        </w:rPr>
        <w:t>Marque</w:t>
      </w:r>
      <w:r>
        <w:t> »)</w:t>
      </w:r>
    </w:p>
    <w:p w14:paraId="26602A2A" w14:textId="77777777" w:rsidR="00C772E6" w:rsidRDefault="00C772E6" w:rsidP="00C772E6">
      <w:r>
        <w:t xml:space="preserve">Conformément à l’article L.715-1 du code de la propriété intellectuelle, cette Marque est dite collective car elle peut être utilisée par toute personne respectant les conditions du présent règlement d’usage établi par le titulaire de la marque. </w:t>
      </w:r>
    </w:p>
    <w:p w14:paraId="523E47ED" w14:textId="494E7FF8" w:rsidR="00C772E6" w:rsidRPr="00403EB4" w:rsidRDefault="00C772E6" w:rsidP="00C772E6">
      <w:r>
        <w:t>Le présent règlement d’usage concerne uniquement la Marque. L’utilisation de toute autre marque, logo ou signe distinctif de l’</w:t>
      </w:r>
      <w:r w:rsidR="000E428C">
        <w:t>ANS</w:t>
      </w:r>
      <w:r>
        <w:t xml:space="preserve"> ou du Ministère en charge de la santé demeure soumise aux conditions édictées par leur titulaire. </w:t>
      </w:r>
    </w:p>
    <w:p w14:paraId="3A5A318E" w14:textId="77777777" w:rsidR="00C772E6" w:rsidRPr="00D8785B" w:rsidRDefault="00C772E6" w:rsidP="00C772E6">
      <w:pPr>
        <w:pStyle w:val="Paragraphedeliste"/>
        <w:numPr>
          <w:ilvl w:val="0"/>
          <w:numId w:val="49"/>
        </w:numPr>
        <w:spacing w:line="240" w:lineRule="auto"/>
        <w:rPr>
          <w:b/>
          <w:color w:val="4F81BD" w:themeColor="accent1"/>
        </w:rPr>
      </w:pPr>
      <w:r>
        <w:rPr>
          <w:b/>
          <w:color w:val="4F81BD" w:themeColor="accent1"/>
        </w:rPr>
        <w:t>Licence</w:t>
      </w:r>
      <w:r w:rsidRPr="00D8785B">
        <w:rPr>
          <w:b/>
          <w:color w:val="4F81BD" w:themeColor="accent1"/>
        </w:rPr>
        <w:t xml:space="preserve"> d’utilisation</w:t>
      </w:r>
    </w:p>
    <w:p w14:paraId="312BE1FD" w14:textId="77777777" w:rsidR="00C772E6" w:rsidRDefault="00C772E6" w:rsidP="00C772E6">
      <w:r>
        <w:t xml:space="preserve">A compter de la délivrance du certificat Qualité Hôpital Numérique, l’industriel bénéficiaire de la certification pourra communiquer sur la certification de son SMQ et utiliser la Marque dans la limite des produits et services visés dans l’enregistrement de la Marque et dans les conditions prévues par le présent règlement d’usage. </w:t>
      </w:r>
    </w:p>
    <w:p w14:paraId="7B8972BC" w14:textId="77777777" w:rsidR="00C772E6" w:rsidRDefault="00C772E6" w:rsidP="00C772E6">
      <w:r>
        <w:t xml:space="preserve">Le droit d’utilisation de la Marque octroyé à l’industriel par la délivrance du certificat Qualité Hôpital Numérique comprend le droit non-exclusif, gratuit, personnel et non transférable de reproduire la Marque pour les finalités, supports et durée prévus aux présentes, sur tout le territoire visé par la Marque. </w:t>
      </w:r>
    </w:p>
    <w:p w14:paraId="63038F9B" w14:textId="77777777" w:rsidR="00C772E6" w:rsidRDefault="00C772E6" w:rsidP="00C772E6">
      <w:r>
        <w:t xml:space="preserve">L’industriel n’est pas autorisé à modifier ou adapter la Marque de quelque façon que ce soit. </w:t>
      </w:r>
    </w:p>
    <w:p w14:paraId="1AA90A26" w14:textId="77777777" w:rsidR="00C772E6" w:rsidRDefault="00C772E6" w:rsidP="00C772E6">
      <w:r>
        <w:t xml:space="preserve">Les dispositions des présentes n’emportent aucun transfert des droits de propriété sur la Marque. </w:t>
      </w:r>
    </w:p>
    <w:p w14:paraId="61F7094D" w14:textId="77777777" w:rsidR="00C772E6" w:rsidRPr="00D8785B" w:rsidRDefault="00C772E6" w:rsidP="00C772E6">
      <w:pPr>
        <w:pStyle w:val="Paragraphedeliste"/>
        <w:numPr>
          <w:ilvl w:val="0"/>
          <w:numId w:val="49"/>
        </w:numPr>
        <w:spacing w:line="240" w:lineRule="auto"/>
        <w:rPr>
          <w:b/>
          <w:color w:val="4F81BD" w:themeColor="accent1"/>
        </w:rPr>
      </w:pPr>
      <w:r w:rsidRPr="00D8785B">
        <w:rPr>
          <w:b/>
          <w:color w:val="4F81BD" w:themeColor="accent1"/>
        </w:rPr>
        <w:t>Titulaires du droit d’utilisation</w:t>
      </w:r>
    </w:p>
    <w:p w14:paraId="5D2CC356" w14:textId="29B72D14" w:rsidR="00C772E6" w:rsidRDefault="00C772E6" w:rsidP="00C772E6">
      <w:r w:rsidRPr="008B6DBB">
        <w:t xml:space="preserve">L’utilisation de la Marque est réservée aux industriels qui se sont </w:t>
      </w:r>
      <w:proofErr w:type="gramStart"/>
      <w:r w:rsidRPr="008B6DBB">
        <w:t>vus</w:t>
      </w:r>
      <w:proofErr w:type="gramEnd"/>
      <w:r w:rsidRPr="008B6DBB">
        <w:t xml:space="preserve"> délivrer le certificat Qualité Hôpital Numérique à l’issue de la procédure de certification par un organisme de certification </w:t>
      </w:r>
      <w:r>
        <w:t>signataire</w:t>
      </w:r>
      <w:r w:rsidRPr="0096311C">
        <w:t xml:space="preserve"> d’une convention avec l’</w:t>
      </w:r>
      <w:r w:rsidR="000E428C">
        <w:t>ANS</w:t>
      </w:r>
      <w:r>
        <w:t xml:space="preserve"> concernant la certification Qualité Hôpital Numérique</w:t>
      </w:r>
      <w:r w:rsidRPr="0096311C">
        <w:t>.</w:t>
      </w:r>
      <w:r>
        <w:t xml:space="preserve"> </w:t>
      </w:r>
    </w:p>
    <w:p w14:paraId="194E9775" w14:textId="77777777" w:rsidR="00C772E6" w:rsidRPr="008B6DBB" w:rsidRDefault="00C772E6" w:rsidP="00C772E6">
      <w:r>
        <w:t xml:space="preserve">Toute utilisation par une personne qui n’est pas ou plus titulaire du certificat Qualité Hôpital Numérique est susceptible de constituer des faits de contrefaçon ou de concurrence déloyale sanctionnée par la loi. </w:t>
      </w:r>
    </w:p>
    <w:p w14:paraId="7715157A" w14:textId="77777777" w:rsidR="00C772E6" w:rsidRPr="00D8785B" w:rsidRDefault="00C772E6" w:rsidP="00C772E6">
      <w:pPr>
        <w:pStyle w:val="Paragraphedeliste"/>
        <w:numPr>
          <w:ilvl w:val="0"/>
          <w:numId w:val="49"/>
        </w:numPr>
        <w:spacing w:line="240" w:lineRule="auto"/>
        <w:rPr>
          <w:b/>
          <w:color w:val="4F81BD" w:themeColor="accent1"/>
        </w:rPr>
      </w:pPr>
      <w:r w:rsidRPr="00D8785B">
        <w:rPr>
          <w:b/>
          <w:color w:val="4F81BD" w:themeColor="accent1"/>
        </w:rPr>
        <w:t xml:space="preserve">Finalité d’utilisation de la Marque </w:t>
      </w:r>
    </w:p>
    <w:p w14:paraId="7EE5EF70" w14:textId="77777777" w:rsidR="00C772E6" w:rsidRDefault="00C772E6" w:rsidP="00C772E6">
      <w:r>
        <w:t xml:space="preserve">La Marque a pour objet de contribuer à l’information des clients utilisateurs des solutions commercialisées par les industriels certifiés, sur la conformité des SMQ des industriels au </w:t>
      </w:r>
      <w:r w:rsidRPr="0096311C">
        <w:t>Référentiel Qualité Hôpital Numérique</w:t>
      </w:r>
      <w:r>
        <w:t xml:space="preserve">. </w:t>
      </w:r>
    </w:p>
    <w:p w14:paraId="561FA149" w14:textId="77777777" w:rsidR="00C772E6" w:rsidRDefault="00C772E6" w:rsidP="00C772E6">
      <w:r>
        <w:t>Elle ne peut être utilisée qu’à cette fin. L’industriel s’interdit notamment toute utilisation générique ou indéterminée de la Marque, sans lien direct avec le SMQ objet de la certification.</w:t>
      </w:r>
    </w:p>
    <w:p w14:paraId="167B4244" w14:textId="77777777" w:rsidR="00C772E6" w:rsidRPr="00D8785B" w:rsidRDefault="00C772E6" w:rsidP="00C772E6">
      <w:pPr>
        <w:pStyle w:val="Paragraphedeliste"/>
        <w:numPr>
          <w:ilvl w:val="0"/>
          <w:numId w:val="49"/>
        </w:numPr>
        <w:spacing w:line="240" w:lineRule="auto"/>
        <w:rPr>
          <w:b/>
          <w:color w:val="4F81BD" w:themeColor="accent1"/>
        </w:rPr>
      </w:pPr>
      <w:r w:rsidRPr="00D8785B">
        <w:rPr>
          <w:b/>
          <w:color w:val="4F81BD" w:themeColor="accent1"/>
        </w:rPr>
        <w:t>Durée d’utilisation</w:t>
      </w:r>
    </w:p>
    <w:p w14:paraId="11A9EEE4" w14:textId="77777777" w:rsidR="00C772E6" w:rsidRDefault="00C772E6" w:rsidP="00C772E6">
      <w:r>
        <w:t xml:space="preserve">La Marque ne peut être utilisée que pendant la durée de la certification et exclusivement pour les finalités et le périmètre de celle-ci. </w:t>
      </w:r>
    </w:p>
    <w:p w14:paraId="3F3E5F8B" w14:textId="77777777" w:rsidR="00C772E6" w:rsidRDefault="00C772E6" w:rsidP="00C772E6">
      <w:r>
        <w:t xml:space="preserve">L’industriel ne peut pas utiliser la Marque pendant l’instruction de son dossier de demande de certification. L’industriel est autorisé à communiquer sur la certification ou à utiliser la Marque à compter de la délivrance du certificat Qualité Hôpital Numérique. </w:t>
      </w:r>
    </w:p>
    <w:p w14:paraId="56E4329C" w14:textId="77777777" w:rsidR="00C772E6" w:rsidRPr="00D8785B" w:rsidRDefault="00C772E6" w:rsidP="00C772E6">
      <w:pPr>
        <w:pStyle w:val="Paragraphedeliste"/>
        <w:numPr>
          <w:ilvl w:val="0"/>
          <w:numId w:val="49"/>
        </w:numPr>
        <w:spacing w:line="240" w:lineRule="auto"/>
        <w:rPr>
          <w:b/>
          <w:color w:val="4F81BD" w:themeColor="accent1"/>
        </w:rPr>
      </w:pPr>
      <w:r w:rsidRPr="00D8785B">
        <w:rPr>
          <w:b/>
          <w:color w:val="4F81BD" w:themeColor="accent1"/>
        </w:rPr>
        <w:t>Supports d’utilisation</w:t>
      </w:r>
    </w:p>
    <w:p w14:paraId="0B765FB8" w14:textId="77777777" w:rsidR="00C772E6" w:rsidRDefault="00C772E6" w:rsidP="00C772E6">
      <w:r>
        <w:t xml:space="preserve">L’industriel est autorisé à apposer la Marque sur sa documentation institutionnelle, commerciale et technique (brochures publicitaires, commerciales, documents techniques, sans restriction de support – papier, CD-ROM, internet, intranet, support magnétique etc.), dès lors que l’utilisation de la Marque au sein de cette documentation concerne sans ambiguïté le SMQ de l’industriel </w:t>
      </w:r>
    </w:p>
    <w:p w14:paraId="5742CF8A" w14:textId="77777777" w:rsidR="00C772E6" w:rsidRDefault="00C772E6" w:rsidP="00C772E6">
      <w:r>
        <w:t>L’Industriel n’est pas autorisé à apposer la Marque</w:t>
      </w:r>
      <w:r w:rsidRPr="008F3D25">
        <w:t xml:space="preserve"> sur des produits,</w:t>
      </w:r>
      <w:r>
        <w:t xml:space="preserve"> leur emballage ou étiquetage.</w:t>
      </w:r>
    </w:p>
    <w:p w14:paraId="3920B5BA" w14:textId="77777777" w:rsidR="00C772E6" w:rsidRDefault="00C772E6" w:rsidP="00C772E6">
      <w:r>
        <w:t xml:space="preserve">L’industriel s’engage à apporter le plus grand soin à ce que toute communication n’induise pas en erreur le public sur la nature, le périmètre et le secteur de la certification Qualité Hôpital Numérique. </w:t>
      </w:r>
    </w:p>
    <w:p w14:paraId="36E87D2F" w14:textId="77777777" w:rsidR="00C772E6" w:rsidRPr="000239E8" w:rsidRDefault="00C772E6" w:rsidP="00C772E6">
      <w:r>
        <w:t xml:space="preserve">L’industriel doit notamment tout mettre en œuvre pour informer le public sur le fait que la certification ne concerne pas des produits ou services et ne vise pas à fournir une garantie de qualité ou de conformité de produits </w:t>
      </w:r>
      <w:r w:rsidRPr="000239E8">
        <w:t xml:space="preserve">ou services. </w:t>
      </w:r>
    </w:p>
    <w:p w14:paraId="10173B09" w14:textId="58847975" w:rsidR="00C772E6" w:rsidRPr="008F3D25" w:rsidRDefault="00C772E6" w:rsidP="00C772E6">
      <w:r w:rsidRPr="000239E8">
        <w:t>Toute communication de l’industriel autour de la certification Qualité Hôpital Numérique devra obligatoirement renvoyer le lecteur aux pages relatives à la certification sur le site Internet de l’</w:t>
      </w:r>
      <w:r w:rsidR="000E428C">
        <w:t>ANS</w:t>
      </w:r>
      <w:r w:rsidRPr="000239E8">
        <w:t xml:space="preserve"> (</w:t>
      </w:r>
      <w:hyperlink r:id="rId16" w:history="1">
        <w:r w:rsidRPr="000239E8">
          <w:rPr>
            <w:rStyle w:val="Lienhypertexte"/>
          </w:rPr>
          <w:t>http://esante.gouv.fr</w:t>
        </w:r>
      </w:hyperlink>
      <w:r w:rsidRPr="000239E8">
        <w:t>) ou du Ministère chargé de la santé, afin de permettre à ce dernier de prendre connaissance de sa finalité et des conditions à respecter dans le cadre de la certification.</w:t>
      </w:r>
    </w:p>
    <w:p w14:paraId="66407C45" w14:textId="77777777" w:rsidR="00C772E6" w:rsidRPr="00D8785B" w:rsidRDefault="00C772E6" w:rsidP="00C772E6">
      <w:pPr>
        <w:pStyle w:val="Paragraphedeliste"/>
        <w:numPr>
          <w:ilvl w:val="0"/>
          <w:numId w:val="49"/>
        </w:numPr>
        <w:spacing w:line="240" w:lineRule="auto"/>
        <w:rPr>
          <w:b/>
          <w:color w:val="4F81BD" w:themeColor="accent1"/>
        </w:rPr>
      </w:pPr>
      <w:r w:rsidRPr="00D8785B">
        <w:rPr>
          <w:b/>
          <w:color w:val="4F81BD" w:themeColor="accent1"/>
        </w:rPr>
        <w:t>Charte graphique</w:t>
      </w:r>
    </w:p>
    <w:p w14:paraId="52EC3F27" w14:textId="77777777" w:rsidR="00C772E6" w:rsidRPr="00136D7E" w:rsidRDefault="00C772E6" w:rsidP="00C772E6">
      <w:r w:rsidRPr="00136D7E">
        <w:t>L’industriel s’engage à reproduire la Marque de façon identique au graphisme présenté à l’article 1 des présentes et dans son intégralité, sans adaptation, traduction, ajout, suppression</w:t>
      </w:r>
      <w:r>
        <w:t>, insertion dans un autre signe distinctif ou un nom de domaine,</w:t>
      </w:r>
      <w:r w:rsidRPr="00136D7E">
        <w:t xml:space="preserve"> ou toute autre modification</w:t>
      </w:r>
      <w:r>
        <w:t xml:space="preserve"> de tout ou partie de la Marque ou de l’un de ses éléments constitutifs (notamment couleur, forme, position, police, etc</w:t>
      </w:r>
      <w:r w:rsidRPr="00136D7E">
        <w:t>.</w:t>
      </w:r>
      <w:r>
        <w:t>).</w:t>
      </w:r>
    </w:p>
    <w:p w14:paraId="4C3F9E13" w14:textId="77777777" w:rsidR="00C772E6" w:rsidRPr="00D8785B" w:rsidRDefault="00C772E6" w:rsidP="00C772E6">
      <w:pPr>
        <w:pStyle w:val="Paragraphedeliste"/>
        <w:numPr>
          <w:ilvl w:val="0"/>
          <w:numId w:val="49"/>
        </w:numPr>
        <w:spacing w:line="240" w:lineRule="auto"/>
        <w:rPr>
          <w:b/>
          <w:color w:val="4F81BD" w:themeColor="accent1"/>
        </w:rPr>
      </w:pPr>
      <w:r w:rsidRPr="00D8785B">
        <w:rPr>
          <w:b/>
          <w:color w:val="4F81BD" w:themeColor="accent1"/>
        </w:rPr>
        <w:t>Utilisations non-autorisées</w:t>
      </w:r>
    </w:p>
    <w:p w14:paraId="3FA00FC0" w14:textId="0B94A1D1" w:rsidR="00C772E6" w:rsidRDefault="00C772E6" w:rsidP="00C772E6">
      <w:r>
        <w:t>L’industriel s’engage à ne pas utiliser la Marque en violation des dispositions des présentes, ainsi qu’à des fins ou dans des conditions illicites, contraires à l’ordre public ou aux bonnes mœurs, susceptibles de porter atteinte aux droits ainsi qu’à l’image de l’</w:t>
      </w:r>
      <w:r w:rsidR="000E428C">
        <w:t>ANS</w:t>
      </w:r>
      <w:r>
        <w:t>, du Ministère en charge de la santé ou de tout tiers.</w:t>
      </w:r>
    </w:p>
    <w:p w14:paraId="7A891236" w14:textId="77777777" w:rsidR="00C772E6" w:rsidRDefault="00C772E6" w:rsidP="00C772E6">
      <w:r>
        <w:t xml:space="preserve">L’industriel s’interdit de déposer, enregistrer, utiliser ou exploiter, dans quelque territoire que ce soit, de marque ou signe (notamment de nom de domaine) identique ou similaire à la Marque, susceptible de lui porter atteinte ou de créer une confusion avec celle-ci. </w:t>
      </w:r>
    </w:p>
    <w:p w14:paraId="275ADF7C" w14:textId="7610E7F2" w:rsidR="00C772E6" w:rsidRDefault="00C772E6" w:rsidP="00C772E6">
      <w:r>
        <w:t>L’</w:t>
      </w:r>
      <w:r w:rsidR="000E428C">
        <w:t>ANS</w:t>
      </w:r>
      <w:r>
        <w:t xml:space="preserve"> et le Ministère en charge de la santé se réservent le droit de prendre toute mesure destinée à contrôler le respect des dispositions des présentes. </w:t>
      </w:r>
    </w:p>
    <w:p w14:paraId="643C51E4" w14:textId="77777777" w:rsidR="00C772E6" w:rsidRPr="00D8785B" w:rsidRDefault="00C772E6" w:rsidP="00C772E6">
      <w:pPr>
        <w:pStyle w:val="Paragraphedeliste"/>
        <w:numPr>
          <w:ilvl w:val="0"/>
          <w:numId w:val="49"/>
        </w:numPr>
        <w:spacing w:line="240" w:lineRule="auto"/>
        <w:rPr>
          <w:b/>
          <w:color w:val="4F81BD" w:themeColor="accent1"/>
        </w:rPr>
      </w:pPr>
      <w:r w:rsidRPr="00D8785B">
        <w:rPr>
          <w:b/>
          <w:color w:val="4F81BD" w:themeColor="accent1"/>
        </w:rPr>
        <w:t>Défense de la Marque</w:t>
      </w:r>
    </w:p>
    <w:p w14:paraId="791E7A5B" w14:textId="59D681B8" w:rsidR="00C772E6" w:rsidRDefault="00C772E6" w:rsidP="00C772E6">
      <w:r>
        <w:t>L’industriel bénéficiaire a la charge de veiller au bon usage de la certification Qualité Hôpital Numérique et de la Marque, sans que l’</w:t>
      </w:r>
      <w:r w:rsidR="000E428C">
        <w:t>ANS</w:t>
      </w:r>
      <w:r>
        <w:t xml:space="preserve"> et le Ministère en charge de la santé ne puissent être tenus responsables d’une utilisation non conforme ou frauduleuse. </w:t>
      </w:r>
    </w:p>
    <w:p w14:paraId="2148EFCB" w14:textId="77777777" w:rsidR="00C772E6" w:rsidRDefault="00C772E6" w:rsidP="00C772E6">
      <w:r>
        <w:t xml:space="preserve">L’industriel s’oblige à signaler dans les plus brefs délais à l’organisme de certification toute atteinte aux droits sur la Marque dont il aurait connaissance, notamment tout acte de détournement, contrefaçon, concurrence déloyale ou parasitisme. </w:t>
      </w:r>
    </w:p>
    <w:p w14:paraId="0624069B" w14:textId="77777777" w:rsidR="00C772E6" w:rsidRPr="00D8785B" w:rsidRDefault="00C772E6" w:rsidP="00C772E6">
      <w:pPr>
        <w:pStyle w:val="Paragraphedeliste"/>
        <w:numPr>
          <w:ilvl w:val="0"/>
          <w:numId w:val="49"/>
        </w:numPr>
        <w:spacing w:line="240" w:lineRule="auto"/>
        <w:rPr>
          <w:b/>
          <w:color w:val="4F81BD" w:themeColor="accent1"/>
        </w:rPr>
      </w:pPr>
      <w:r w:rsidRPr="00D8785B">
        <w:rPr>
          <w:b/>
          <w:color w:val="4F81BD" w:themeColor="accent1"/>
        </w:rPr>
        <w:t>Responsabilité</w:t>
      </w:r>
    </w:p>
    <w:p w14:paraId="2F1E2334" w14:textId="77777777" w:rsidR="00C772E6" w:rsidRDefault="00C772E6" w:rsidP="00C772E6">
      <w:r>
        <w:t xml:space="preserve">L’industriel est seul responsable de son utilisation de la Marque et des conséquences directes ou indirectes qui pourraient en résulter. </w:t>
      </w:r>
    </w:p>
    <w:p w14:paraId="323952E4" w14:textId="21C54AE0" w:rsidR="00C772E6" w:rsidRDefault="00C772E6" w:rsidP="00C772E6">
      <w:r>
        <w:t>En cas de mise en jeu de la responsabilité de l’</w:t>
      </w:r>
      <w:r w:rsidR="000E428C">
        <w:t>ANS</w:t>
      </w:r>
      <w:r>
        <w:t xml:space="preserve"> ou du Ministère en charge de la santé par un tiers, du fait de l’utilisation non conforme de la Marque par l’industriel, ce-dernier s’engage à en supporter tous les frais et </w:t>
      </w:r>
      <w:r w:rsidRPr="005C55D8">
        <w:t>condamnations résultant le cas échéant d’une telle action</w:t>
      </w:r>
      <w:r>
        <w:t xml:space="preserve">. </w:t>
      </w:r>
    </w:p>
    <w:p w14:paraId="5C2DB5DD" w14:textId="3A49EE9E" w:rsidR="00C772E6" w:rsidRDefault="00C772E6" w:rsidP="00C772E6">
      <w:r>
        <w:t>L’</w:t>
      </w:r>
      <w:r w:rsidR="000E428C">
        <w:t>ANS</w:t>
      </w:r>
      <w:r>
        <w:t xml:space="preserve"> et le Ministère de la santé ne donnent aucune autre garantie que celle résultant de leurs faits personnels et de l’existence matérielle de la Marque. </w:t>
      </w:r>
    </w:p>
    <w:p w14:paraId="60A6D299" w14:textId="77777777" w:rsidR="00C772E6" w:rsidRPr="00D8785B" w:rsidRDefault="00C772E6" w:rsidP="00C772E6">
      <w:pPr>
        <w:pStyle w:val="Paragraphedeliste"/>
        <w:numPr>
          <w:ilvl w:val="0"/>
          <w:numId w:val="49"/>
        </w:numPr>
        <w:spacing w:line="240" w:lineRule="auto"/>
        <w:rPr>
          <w:b/>
          <w:color w:val="4F81BD" w:themeColor="accent1"/>
        </w:rPr>
      </w:pPr>
      <w:r w:rsidRPr="00D8785B">
        <w:rPr>
          <w:b/>
          <w:color w:val="4F81BD" w:themeColor="accent1"/>
        </w:rPr>
        <w:t>Fin du droit d’utilisation</w:t>
      </w:r>
    </w:p>
    <w:p w14:paraId="7AEA2653" w14:textId="77777777" w:rsidR="00C772E6" w:rsidRDefault="00C772E6" w:rsidP="00C772E6">
      <w:r>
        <w:t>L’expiration, le non-renouvellement ainsi que le retrait de la certification Qualité Hôpital Numérique, pour quelque motif que ce soit, entrainent immédiatement la résiliation de plein droit de la licence d’utilisation de la Marque.</w:t>
      </w:r>
    </w:p>
    <w:p w14:paraId="03CD29D4" w14:textId="4EBF37FA" w:rsidR="00C772E6" w:rsidRDefault="00C772E6" w:rsidP="00C772E6">
      <w:r>
        <w:t xml:space="preserve">Tout manquement aux dispositions du présent règlement d’usage, </w:t>
      </w:r>
      <w:r w:rsidRPr="00541483">
        <w:t>non réparé dans un délai de trente (30) jours calend</w:t>
      </w:r>
      <w:r>
        <w:t>aires à compter de l’envoi d’un</w:t>
      </w:r>
      <w:r w:rsidRPr="00541483">
        <w:t xml:space="preserve"> </w:t>
      </w:r>
      <w:r>
        <w:t>courrier</w:t>
      </w:r>
      <w:r w:rsidRPr="00541483">
        <w:t xml:space="preserve"> </w:t>
      </w:r>
      <w:r>
        <w:t>recommandé</w:t>
      </w:r>
      <w:r w:rsidRPr="00541483">
        <w:t xml:space="preserve"> avec </w:t>
      </w:r>
      <w:r>
        <w:t>avis</w:t>
      </w:r>
      <w:r w:rsidRPr="00541483">
        <w:t xml:space="preserve"> de réception notifiant le manquement en caus</w:t>
      </w:r>
      <w:r>
        <w:t>e, peut entrainer le retrait de la certification et/ou la résiliation de plein droit de la licence d’utilisation de la Marque, sans préjudice de toute autre poursuite susceptible d’être engagée par l’</w:t>
      </w:r>
      <w:r w:rsidR="000E428C">
        <w:t>ANS</w:t>
      </w:r>
      <w:r>
        <w:t xml:space="preserve"> ou le Ministère en charge de la santé. </w:t>
      </w:r>
    </w:p>
    <w:p w14:paraId="70CA5E3D" w14:textId="7EBC7089" w:rsidR="00C772E6" w:rsidRDefault="00C772E6" w:rsidP="00C772E6">
      <w:r>
        <w:t>L’</w:t>
      </w:r>
      <w:r w:rsidR="000E428C">
        <w:t>ANS</w:t>
      </w:r>
      <w:r>
        <w:t xml:space="preserve"> et/ou le Ministère chargé de la santé se réservent le droit de ne pas renouveler le dépôt de la Marque, ce qui entraine immédiatement la résiliation de plein droit de la licence d’utilisation de la Marque.</w:t>
      </w:r>
    </w:p>
    <w:p w14:paraId="1E8E3B28" w14:textId="77777777" w:rsidR="00C772E6" w:rsidRDefault="00C772E6" w:rsidP="00C772E6">
      <w:r>
        <w:t xml:space="preserve">La résiliation pour quelque motif que ce soit de la licence d’utilisation la Marque emporte l’obligation pour l’industriel de cesser immédiatement toute utilisation de la Marque et, notamment d’en retirer toute reproduction de tous les supports de l’industriel. </w:t>
      </w:r>
    </w:p>
    <w:p w14:paraId="51801DB6" w14:textId="77777777" w:rsidR="00C772E6" w:rsidRPr="00D8785B" w:rsidRDefault="00C772E6" w:rsidP="00C772E6">
      <w:pPr>
        <w:pStyle w:val="Paragraphedeliste"/>
        <w:numPr>
          <w:ilvl w:val="0"/>
          <w:numId w:val="49"/>
        </w:numPr>
        <w:spacing w:line="240" w:lineRule="auto"/>
        <w:rPr>
          <w:b/>
          <w:color w:val="4F81BD" w:themeColor="accent1"/>
        </w:rPr>
      </w:pPr>
      <w:r w:rsidRPr="00D8785B">
        <w:rPr>
          <w:b/>
          <w:color w:val="4F81BD" w:themeColor="accent1"/>
        </w:rPr>
        <w:t>Modifications</w:t>
      </w:r>
    </w:p>
    <w:p w14:paraId="3B00A117" w14:textId="77777777" w:rsidR="00C772E6" w:rsidRDefault="00C772E6" w:rsidP="00C772E6">
      <w:r w:rsidRPr="007210E2">
        <w:t xml:space="preserve">En cas de modification du règlement d’usage, l’industriel se verra notifier la nouvelle version du règlement d’usage. </w:t>
      </w:r>
      <w:r>
        <w:t xml:space="preserve">L’industriel s’engage à communiquer </w:t>
      </w:r>
      <w:r w:rsidRPr="007210E2">
        <w:t>par courrier recommandé avec avis de réception</w:t>
      </w:r>
      <w:r>
        <w:t xml:space="preserve"> envoyé à l’organisme de certification toute contestation ou demande d’information concernant cette nouvelle version </w:t>
      </w:r>
      <w:r w:rsidRPr="007210E2">
        <w:t>dans un délai de quinze (15) jours à compter de la réception de la notification</w:t>
      </w:r>
      <w:r>
        <w:t>, faute de quoi</w:t>
      </w:r>
      <w:r w:rsidRPr="007210E2">
        <w:t xml:space="preserve"> l’industriel est réputé avoir pris connaissance et avoir accepté cette nouvelle version. </w:t>
      </w:r>
    </w:p>
    <w:p w14:paraId="2230BE42" w14:textId="77777777" w:rsidR="00C772E6" w:rsidRDefault="00C772E6" w:rsidP="00C772E6">
      <w:r>
        <w:t xml:space="preserve">En cas de modification de la Marque, en tout ou partie, l’industriel </w:t>
      </w:r>
      <w:r w:rsidRPr="007210E2">
        <w:t xml:space="preserve">se verra notifier la nouvelle </w:t>
      </w:r>
      <w:r>
        <w:t>marque</w:t>
      </w:r>
      <w:r w:rsidRPr="007210E2">
        <w:t>.</w:t>
      </w:r>
      <w:r>
        <w:t xml:space="preserve"> Sauf disposition contraire dans le courrier de notification, l’industriel dispose d’un délai de deux (2) mois pour se mettre en conformité avec la nouvelle marque, notamment en utilisant celle-ci pour tous nouveaux supports. L’industriel est autorisé à utiliser l’ancienne Marque sur ses supports existants durant un délai </w:t>
      </w:r>
      <w:proofErr w:type="gramStart"/>
      <w:r>
        <w:t>de un</w:t>
      </w:r>
      <w:proofErr w:type="gramEnd"/>
      <w:r>
        <w:t xml:space="preserve"> (1) an maximum à compter de la notification. </w:t>
      </w:r>
    </w:p>
    <w:p w14:paraId="42FFA7B8" w14:textId="77777777" w:rsidR="00C772E6" w:rsidRPr="007210E2" w:rsidRDefault="00C772E6" w:rsidP="00C772E6">
      <w:r>
        <w:t xml:space="preserve">Aucune indemnisation de quelque nature que ce soit ne sera due à l’industriel du fait de la modification du règlement d’usage ou de la Marque. </w:t>
      </w:r>
    </w:p>
    <w:p w14:paraId="64D20B18" w14:textId="77777777" w:rsidR="00C772E6" w:rsidRPr="00D8785B" w:rsidRDefault="00C772E6" w:rsidP="00C772E6">
      <w:pPr>
        <w:pStyle w:val="Paragraphedeliste"/>
        <w:numPr>
          <w:ilvl w:val="0"/>
          <w:numId w:val="49"/>
        </w:numPr>
        <w:spacing w:line="240" w:lineRule="auto"/>
        <w:rPr>
          <w:b/>
          <w:color w:val="4F81BD" w:themeColor="accent1"/>
        </w:rPr>
      </w:pPr>
      <w:r w:rsidRPr="00D8785B">
        <w:rPr>
          <w:b/>
          <w:color w:val="4F81BD" w:themeColor="accent1"/>
        </w:rPr>
        <w:t xml:space="preserve">Loi applicable et règlement des litiges </w:t>
      </w:r>
    </w:p>
    <w:p w14:paraId="69007BF8" w14:textId="77777777" w:rsidR="00C772E6" w:rsidRDefault="00C772E6" w:rsidP="00C772E6">
      <w:pPr>
        <w:rPr>
          <w:rFonts w:cs="Arial"/>
        </w:rPr>
      </w:pPr>
      <w:r>
        <w:rPr>
          <w:rFonts w:cs="Arial"/>
        </w:rPr>
        <w:t>Le présent règlement d’usage est soumis à la loi française.</w:t>
      </w:r>
    </w:p>
    <w:p w14:paraId="52A0DAA5" w14:textId="77777777" w:rsidR="00C772E6" w:rsidRDefault="00C772E6" w:rsidP="00C772E6">
      <w:pPr>
        <w:rPr>
          <w:rFonts w:cs="Arial"/>
        </w:rPr>
      </w:pPr>
      <w:r>
        <w:rPr>
          <w:rFonts w:cs="Arial"/>
        </w:rPr>
        <w:t xml:space="preserve">Tous les litiges pouvant résulter de l’application du présent règlement d’usage, </w:t>
      </w:r>
      <w:r>
        <w:t>s’ils ne peuvent être réglés à l’amiable,</w:t>
      </w:r>
      <w:r>
        <w:rPr>
          <w:rFonts w:cs="Arial"/>
        </w:rPr>
        <w:t xml:space="preserve"> seront portés devant le Tribunal Administratif de Paris. </w:t>
      </w:r>
    </w:p>
    <w:p w14:paraId="2F95B749" w14:textId="77777777" w:rsidR="00C772E6" w:rsidRPr="00DA28AF" w:rsidRDefault="00C772E6" w:rsidP="00DA28AF">
      <w:pPr>
        <w:rPr>
          <w:lang w:eastAsia="fr-FR"/>
        </w:rPr>
      </w:pPr>
    </w:p>
    <w:p w14:paraId="405C9A6E" w14:textId="77777777" w:rsidR="00DA28AF" w:rsidRPr="00DA28AF" w:rsidRDefault="00DA28AF" w:rsidP="00DA28AF">
      <w:pPr>
        <w:rPr>
          <w:lang w:eastAsia="fr-FR"/>
        </w:rPr>
      </w:pPr>
      <w:bookmarkStart w:id="46" w:name="_GoBack"/>
      <w:bookmarkEnd w:id="46"/>
    </w:p>
    <w:sectPr w:rsidR="00DA28AF" w:rsidRPr="00DA28AF" w:rsidSect="002477CE">
      <w:headerReference w:type="default" r:id="rId17"/>
      <w:footerReference w:type="default" r:id="rId18"/>
      <w:headerReference w:type="first" r:id="rId19"/>
      <w:pgSz w:w="11906" w:h="16838"/>
      <w:pgMar w:top="1417" w:right="849" w:bottom="1417" w:left="851" w:header="283"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932B2" w14:textId="77777777" w:rsidR="00DB1DC5" w:rsidRDefault="00DB1DC5" w:rsidP="00E63E4A">
      <w:pPr>
        <w:spacing w:after="0" w:line="240" w:lineRule="auto"/>
      </w:pPr>
      <w:r>
        <w:separator/>
      </w:r>
    </w:p>
  </w:endnote>
  <w:endnote w:type="continuationSeparator" w:id="0">
    <w:p w14:paraId="636F5C05" w14:textId="77777777" w:rsidR="00DB1DC5" w:rsidRDefault="00DB1DC5" w:rsidP="00E6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Gra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50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960"/>
      <w:gridCol w:w="1269"/>
    </w:tblGrid>
    <w:tr w:rsidR="00494375" w:rsidRPr="009C22AC" w14:paraId="396A44FC" w14:textId="77777777" w:rsidTr="006F4328">
      <w:trPr>
        <w:cantSplit/>
        <w:trHeight w:val="446"/>
        <w:jc w:val="center"/>
      </w:trPr>
      <w:tc>
        <w:tcPr>
          <w:tcW w:w="4435" w:type="pct"/>
          <w:vAlign w:val="center"/>
        </w:tcPr>
        <w:p w14:paraId="2055F09C" w14:textId="75E5214C" w:rsidR="00494375" w:rsidRPr="00CD13AE" w:rsidRDefault="00494375" w:rsidP="00F602BA">
          <w:pPr>
            <w:jc w:val="center"/>
            <w:rPr>
              <w:sz w:val="18"/>
            </w:rPr>
          </w:pPr>
          <w:r w:rsidRPr="00CD13AE">
            <w:rPr>
              <w:sz w:val="18"/>
            </w:rPr>
            <w:t>Statut</w:t>
          </w:r>
          <w:r>
            <w:rPr>
              <w:sz w:val="18"/>
            </w:rPr>
            <w:t> : Terminé</w:t>
          </w:r>
          <w:r w:rsidRPr="00CD13AE">
            <w:rPr>
              <w:sz w:val="18"/>
            </w:rPr>
            <w:t xml:space="preserve"> | Classification : </w:t>
          </w:r>
          <w:r>
            <w:rPr>
              <w:sz w:val="18"/>
            </w:rPr>
            <w:fldChar w:fldCharType="begin"/>
          </w:r>
          <w:r>
            <w:rPr>
              <w:sz w:val="18"/>
            </w:rPr>
            <w:instrText xml:space="preserve"> DOCPROPERTY  _Classification  \* MERGEFORMAT </w:instrText>
          </w:r>
          <w:r>
            <w:rPr>
              <w:sz w:val="18"/>
            </w:rPr>
            <w:fldChar w:fldCharType="separate"/>
          </w:r>
          <w:r>
            <w:rPr>
              <w:sz w:val="18"/>
            </w:rPr>
            <w:t>Restreinte</w:t>
          </w:r>
          <w:r>
            <w:rPr>
              <w:sz w:val="18"/>
            </w:rPr>
            <w:fldChar w:fldCharType="end"/>
          </w:r>
          <w:r w:rsidRPr="00CD13AE">
            <w:rPr>
              <w:sz w:val="18"/>
            </w:rPr>
            <w:t> </w:t>
          </w:r>
          <w:r w:rsidRPr="00CD13AE">
            <w:rPr>
              <w:sz w:val="18"/>
            </w:rPr>
            <w:softHyphen/>
          </w:r>
          <w:r w:rsidRPr="00CD13AE">
            <w:rPr>
              <w:sz w:val="18"/>
            </w:rPr>
            <w:softHyphen/>
            <w:t xml:space="preserve">| Version </w:t>
          </w:r>
          <w:r>
            <w:rPr>
              <w:sz w:val="18"/>
            </w:rPr>
            <w:t>3.0</w:t>
          </w:r>
        </w:p>
      </w:tc>
      <w:tc>
        <w:tcPr>
          <w:tcW w:w="565" w:type="pct"/>
          <w:vAlign w:val="center"/>
        </w:tcPr>
        <w:p w14:paraId="1BFC4EDD" w14:textId="77777777" w:rsidR="00494375" w:rsidRPr="00CD13AE" w:rsidRDefault="00494375" w:rsidP="006F4328">
          <w:pPr>
            <w:jc w:val="right"/>
            <w:rPr>
              <w:sz w:val="18"/>
              <w:lang w:val="en-US"/>
            </w:rPr>
          </w:pPr>
          <w:proofErr w:type="gramStart"/>
          <w:r w:rsidRPr="00CD13AE">
            <w:rPr>
              <w:sz w:val="18"/>
            </w:rPr>
            <w:t>page</w:t>
          </w:r>
          <w:proofErr w:type="gramEnd"/>
          <w:r w:rsidRPr="00CD13AE">
            <w:rPr>
              <w:sz w:val="18"/>
            </w:rPr>
            <w:t xml:space="preserve"> </w:t>
          </w:r>
          <w:r w:rsidRPr="00CD13AE">
            <w:rPr>
              <w:sz w:val="18"/>
            </w:rPr>
            <w:fldChar w:fldCharType="begin"/>
          </w:r>
          <w:r w:rsidRPr="00CD13AE">
            <w:rPr>
              <w:sz w:val="18"/>
            </w:rPr>
            <w:instrText xml:space="preserve"> PAGE   \* MERGEFORMAT </w:instrText>
          </w:r>
          <w:r w:rsidRPr="00CD13AE">
            <w:rPr>
              <w:sz w:val="18"/>
            </w:rPr>
            <w:fldChar w:fldCharType="separate"/>
          </w:r>
          <w:r>
            <w:rPr>
              <w:noProof/>
              <w:sz w:val="18"/>
            </w:rPr>
            <w:t>3</w:t>
          </w:r>
          <w:r w:rsidRPr="00CD13AE">
            <w:rPr>
              <w:sz w:val="18"/>
            </w:rPr>
            <w:fldChar w:fldCharType="end"/>
          </w:r>
          <w:r w:rsidRPr="00CD13AE">
            <w:rPr>
              <w:sz w:val="18"/>
            </w:rPr>
            <w:t>/</w:t>
          </w:r>
          <w:r w:rsidRPr="00CD13AE">
            <w:rPr>
              <w:sz w:val="18"/>
            </w:rPr>
            <w:fldChar w:fldCharType="begin"/>
          </w:r>
          <w:r w:rsidRPr="00CD13AE">
            <w:rPr>
              <w:sz w:val="18"/>
            </w:rPr>
            <w:instrText xml:space="preserve"> NUMPAGES   \* MERGEFORMAT </w:instrText>
          </w:r>
          <w:r w:rsidRPr="00CD13AE">
            <w:rPr>
              <w:sz w:val="18"/>
            </w:rPr>
            <w:fldChar w:fldCharType="separate"/>
          </w:r>
          <w:r>
            <w:rPr>
              <w:noProof/>
              <w:sz w:val="18"/>
            </w:rPr>
            <w:t>3</w:t>
          </w:r>
          <w:r w:rsidRPr="00CD13AE">
            <w:rPr>
              <w:noProof/>
              <w:sz w:val="18"/>
            </w:rPr>
            <w:fldChar w:fldCharType="end"/>
          </w:r>
        </w:p>
      </w:tc>
    </w:tr>
  </w:tbl>
  <w:p w14:paraId="3CE54313" w14:textId="77777777" w:rsidR="00494375" w:rsidRPr="004D29DC" w:rsidRDefault="00494375" w:rsidP="003027BD">
    <w:pPr>
      <w:pStyle w:val="Pieddepage"/>
      <w:tabs>
        <w:tab w:val="clear" w:pos="9072"/>
        <w:tab w:val="right" w:pos="9639"/>
      </w:tabs>
      <w:ind w:left="-851" w:right="-567"/>
      <w:jc w:val="center"/>
      <w:rPr>
        <w:sz w:val="14"/>
      </w:rPr>
    </w:pPr>
    <w:r w:rsidRPr="004D29DC">
      <w:rPr>
        <w:sz w:val="14"/>
      </w:rPr>
      <w:t>Ce document est la propriété de l’A</w:t>
    </w:r>
    <w:r>
      <w:rPr>
        <w:sz w:val="14"/>
      </w:rPr>
      <w:t>N</w:t>
    </w:r>
    <w:r w:rsidRPr="004D29DC">
      <w:rPr>
        <w:sz w:val="14"/>
      </w:rPr>
      <w:t>S - Son utilisation, sa reproduction ou sa diffusion sans l’autorisation préalable et écrite de l’A</w:t>
    </w:r>
    <w:r>
      <w:rPr>
        <w:sz w:val="14"/>
      </w:rPr>
      <w:t>N</w:t>
    </w:r>
    <w:r w:rsidRPr="004D29DC">
      <w:rPr>
        <w:sz w:val="14"/>
      </w:rPr>
      <w:t>S sont interdites.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5D9A7" w14:textId="77777777" w:rsidR="00DB1DC5" w:rsidRDefault="00DB1DC5" w:rsidP="00E63E4A">
      <w:pPr>
        <w:spacing w:after="0" w:line="240" w:lineRule="auto"/>
      </w:pPr>
      <w:r>
        <w:separator/>
      </w:r>
    </w:p>
  </w:footnote>
  <w:footnote w:type="continuationSeparator" w:id="0">
    <w:p w14:paraId="16B2E688" w14:textId="77777777" w:rsidR="00DB1DC5" w:rsidRDefault="00DB1DC5" w:rsidP="00E63E4A">
      <w:pPr>
        <w:spacing w:after="0" w:line="240" w:lineRule="auto"/>
      </w:pPr>
      <w:r>
        <w:continuationSeparator/>
      </w:r>
    </w:p>
  </w:footnote>
  <w:footnote w:id="1">
    <w:p w14:paraId="7409E02B" w14:textId="77777777" w:rsidR="005803B3" w:rsidRDefault="005803B3" w:rsidP="005803B3">
      <w:pPr>
        <w:pStyle w:val="Notedebasdepage"/>
      </w:pPr>
      <w:r>
        <w:rPr>
          <w:rStyle w:val="Appelnotedebasdep"/>
        </w:rPr>
        <w:footnoteRef/>
      </w:r>
      <w:r>
        <w:rPr>
          <w:sz w:val="18"/>
          <w:szCs w:val="18"/>
        </w:rPr>
        <w:t xml:space="preserve">Les exigences du </w:t>
      </w:r>
      <w:r>
        <w:rPr>
          <w:i/>
          <w:iCs/>
          <w:sz w:val="18"/>
          <w:szCs w:val="18"/>
        </w:rPr>
        <w:t xml:space="preserve">Référentiel Qualité Hôpital Numérique </w:t>
      </w:r>
      <w:r>
        <w:rPr>
          <w:sz w:val="18"/>
          <w:szCs w:val="18"/>
        </w:rPr>
        <w:t>sont rattachées aux chapitres des normes ISO 9001 et ISO 13485 en vigueur. La version en vigueur de la norme ISO 9001 est la version 2015. La version 2008 de la norme ISO 9001 est référencée à titre conservatoire jusqu’à la fin de la période de validité de cette version.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250" w:type="pct"/>
      <w:jc w:val="center"/>
      <w:tblBorders>
        <w:top w:val="none" w:sz="0" w:space="0" w:color="auto"/>
        <w:left w:val="none" w:sz="0" w:space="0" w:color="auto"/>
        <w:bottom w:val="single" w:sz="8" w:space="0" w:color="808080" w:themeColor="background1" w:themeShade="80"/>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203"/>
      <w:gridCol w:w="7173"/>
      <w:gridCol w:w="1340"/>
    </w:tblGrid>
    <w:tr w:rsidR="00494375" w14:paraId="1CB632CC" w14:textId="77777777" w:rsidTr="002477CE">
      <w:trPr>
        <w:trHeight w:val="821"/>
        <w:jc w:val="center"/>
      </w:trPr>
      <w:tc>
        <w:tcPr>
          <w:tcW w:w="1028" w:type="pct"/>
          <w:vAlign w:val="center"/>
        </w:tcPr>
        <w:p w14:paraId="4EF7AA74" w14:textId="77777777" w:rsidR="00494375" w:rsidRPr="00CC1019" w:rsidRDefault="00494375" w:rsidP="006F4328">
          <w:pPr>
            <w:rPr>
              <w:bCs/>
            </w:rPr>
          </w:pPr>
          <w:r>
            <w:rPr>
              <w:bCs/>
              <w:noProof/>
              <w:lang w:eastAsia="fr-FR"/>
            </w:rPr>
            <w:drawing>
              <wp:inline distT="0" distB="0" distL="0" distR="0" wp14:anchorId="5B6B3D45" wp14:editId="3C1A5410">
                <wp:extent cx="1325540" cy="264159"/>
                <wp:effectExtent l="0" t="0" r="0" b="31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NS_2020_Largeur.jpg"/>
                        <pic:cNvPicPr/>
                      </pic:nvPicPr>
                      <pic:blipFill>
                        <a:blip r:embed="rId1">
                          <a:extLst>
                            <a:ext uri="{28A0092B-C50C-407E-A947-70E740481C1C}">
                              <a14:useLocalDpi xmlns:a14="http://schemas.microsoft.com/office/drawing/2010/main" val="0"/>
                            </a:ext>
                          </a:extLst>
                        </a:blip>
                        <a:stretch>
                          <a:fillRect/>
                        </a:stretch>
                      </pic:blipFill>
                      <pic:spPr>
                        <a:xfrm>
                          <a:off x="0" y="0"/>
                          <a:ext cx="1325540" cy="264159"/>
                        </a:xfrm>
                        <a:prstGeom prst="rect">
                          <a:avLst/>
                        </a:prstGeom>
                      </pic:spPr>
                    </pic:pic>
                  </a:graphicData>
                </a:graphic>
              </wp:inline>
            </w:drawing>
          </w:r>
        </w:p>
      </w:tc>
      <w:tc>
        <w:tcPr>
          <w:tcW w:w="3347" w:type="pct"/>
        </w:tcPr>
        <w:p w14:paraId="1FA46658" w14:textId="08CE407E" w:rsidR="00494375" w:rsidRPr="00DA28AF" w:rsidRDefault="00494375" w:rsidP="00DA28AF">
          <w:pPr>
            <w:jc w:val="center"/>
            <w:rPr>
              <w:b/>
              <w:bCs/>
              <w:color w:val="006AB2"/>
              <w:sz w:val="32"/>
            </w:rPr>
          </w:pPr>
          <w:r>
            <w:rPr>
              <w:b/>
              <w:bCs/>
              <w:color w:val="006AB2"/>
              <w:sz w:val="32"/>
            </w:rPr>
            <w:t xml:space="preserve">Convention relative à la </w:t>
          </w:r>
          <w:r>
            <w:rPr>
              <w:b/>
              <w:bCs/>
              <w:color w:val="006AB2"/>
              <w:sz w:val="32"/>
            </w:rPr>
            <w:br/>
            <w:t xml:space="preserve">Certification Qualité Hôpital Numérique </w:t>
          </w:r>
        </w:p>
      </w:tc>
      <w:tc>
        <w:tcPr>
          <w:tcW w:w="625" w:type="pct"/>
          <w:vAlign w:val="center"/>
        </w:tcPr>
        <w:p w14:paraId="00F6F233" w14:textId="77777777" w:rsidR="00494375" w:rsidRPr="00D91958" w:rsidRDefault="00494375" w:rsidP="006F4328">
          <w:pPr>
            <w:jc w:val="center"/>
          </w:pPr>
        </w:p>
      </w:tc>
    </w:tr>
  </w:tbl>
  <w:p w14:paraId="14C76C4B" w14:textId="77777777" w:rsidR="00494375" w:rsidRDefault="004943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250" w:type="pct"/>
      <w:jc w:val="center"/>
      <w:tblBorders>
        <w:top w:val="none" w:sz="0" w:space="0" w:color="auto"/>
        <w:left w:val="none" w:sz="0" w:space="0" w:color="auto"/>
        <w:bottom w:val="single" w:sz="8" w:space="0" w:color="808080" w:themeColor="background1" w:themeShade="80"/>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203"/>
      <w:gridCol w:w="7173"/>
      <w:gridCol w:w="1340"/>
    </w:tblGrid>
    <w:tr w:rsidR="00494375" w14:paraId="484C0D69" w14:textId="77777777" w:rsidTr="002477CE">
      <w:trPr>
        <w:trHeight w:val="821"/>
        <w:jc w:val="center"/>
      </w:trPr>
      <w:tc>
        <w:tcPr>
          <w:tcW w:w="1028" w:type="pct"/>
          <w:vAlign w:val="center"/>
        </w:tcPr>
        <w:p w14:paraId="544B897D" w14:textId="77777777" w:rsidR="00494375" w:rsidRPr="00CC1019" w:rsidRDefault="00494375" w:rsidP="006F4328">
          <w:pPr>
            <w:rPr>
              <w:bCs/>
            </w:rPr>
          </w:pPr>
          <w:r>
            <w:rPr>
              <w:bCs/>
              <w:noProof/>
              <w:lang w:eastAsia="fr-FR"/>
            </w:rPr>
            <w:drawing>
              <wp:inline distT="0" distB="0" distL="0" distR="0" wp14:anchorId="5917B50A" wp14:editId="7D89288E">
                <wp:extent cx="1264526" cy="25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ornet\Pictures\Logo_ASIP_Sante_2016.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4526" cy="252000"/>
                        </a:xfrm>
                        <a:prstGeom prst="rect">
                          <a:avLst/>
                        </a:prstGeom>
                        <a:noFill/>
                        <a:ln>
                          <a:noFill/>
                        </a:ln>
                      </pic:spPr>
                    </pic:pic>
                  </a:graphicData>
                </a:graphic>
              </wp:inline>
            </w:drawing>
          </w:r>
        </w:p>
      </w:tc>
      <w:tc>
        <w:tcPr>
          <w:tcW w:w="3347" w:type="pct"/>
        </w:tcPr>
        <w:p w14:paraId="70E653CD" w14:textId="77777777" w:rsidR="00494375" w:rsidRPr="008F50A4" w:rsidRDefault="00494375" w:rsidP="006F4328">
          <w:pPr>
            <w:jc w:val="center"/>
            <w:rPr>
              <w:b/>
              <w:bCs/>
              <w:color w:val="006AB2"/>
              <w:sz w:val="32"/>
            </w:rPr>
          </w:pPr>
          <w:r w:rsidRPr="008F50A4">
            <w:rPr>
              <w:b/>
              <w:bCs/>
              <w:color w:val="006AB2"/>
              <w:sz w:val="32"/>
            </w:rPr>
            <w:fldChar w:fldCharType="begin"/>
          </w:r>
          <w:r w:rsidRPr="008F50A4">
            <w:rPr>
              <w:b/>
              <w:bCs/>
              <w:color w:val="006AB2"/>
              <w:sz w:val="32"/>
            </w:rPr>
            <w:instrText xml:space="preserve"> DOCPROPERTY  _Titre  \* MERGEFORMAT </w:instrText>
          </w:r>
          <w:r w:rsidRPr="008F50A4">
            <w:rPr>
              <w:b/>
              <w:bCs/>
              <w:color w:val="006AB2"/>
              <w:sz w:val="32"/>
            </w:rPr>
            <w:fldChar w:fldCharType="separate"/>
          </w:r>
          <w:r>
            <w:rPr>
              <w:b/>
              <w:bCs/>
              <w:color w:val="006AB2"/>
              <w:sz w:val="32"/>
            </w:rPr>
            <w:t>Titre du document</w:t>
          </w:r>
          <w:r w:rsidRPr="008F50A4">
            <w:rPr>
              <w:b/>
              <w:bCs/>
              <w:color w:val="006AB2"/>
              <w:sz w:val="32"/>
            </w:rPr>
            <w:fldChar w:fldCharType="end"/>
          </w:r>
        </w:p>
        <w:p w14:paraId="4F29E60B" w14:textId="77777777" w:rsidR="00494375" w:rsidRPr="00E267D0" w:rsidRDefault="00494375" w:rsidP="006F4328">
          <w:pPr>
            <w:jc w:val="center"/>
            <w:rPr>
              <w:color w:val="1F497D" w:themeColor="text2"/>
              <w:sz w:val="24"/>
            </w:rPr>
          </w:pPr>
          <w:r w:rsidRPr="008F50A4">
            <w:rPr>
              <w:b/>
              <w:bCs/>
              <w:color w:val="006AB2"/>
              <w:sz w:val="24"/>
            </w:rPr>
            <w:fldChar w:fldCharType="begin"/>
          </w:r>
          <w:r w:rsidRPr="008F50A4">
            <w:rPr>
              <w:b/>
              <w:bCs/>
              <w:color w:val="006AB2"/>
              <w:sz w:val="24"/>
            </w:rPr>
            <w:instrText xml:space="preserve"> DOCPROPERTY  _Sous-titre  \* MERGEFORMAT </w:instrText>
          </w:r>
          <w:r w:rsidRPr="008F50A4">
            <w:rPr>
              <w:b/>
              <w:bCs/>
              <w:color w:val="006AB2"/>
              <w:sz w:val="24"/>
            </w:rPr>
            <w:fldChar w:fldCharType="separate"/>
          </w:r>
          <w:r>
            <w:rPr>
              <w:b/>
              <w:bCs/>
              <w:color w:val="006AB2"/>
              <w:sz w:val="24"/>
            </w:rPr>
            <w:t>Sous-titre</w:t>
          </w:r>
          <w:r w:rsidRPr="008F50A4">
            <w:rPr>
              <w:b/>
              <w:bCs/>
              <w:color w:val="006AB2"/>
              <w:sz w:val="24"/>
            </w:rPr>
            <w:fldChar w:fldCharType="end"/>
          </w:r>
        </w:p>
      </w:tc>
      <w:tc>
        <w:tcPr>
          <w:tcW w:w="625" w:type="pct"/>
          <w:vAlign w:val="center"/>
        </w:tcPr>
        <w:p w14:paraId="156B1688" w14:textId="77777777" w:rsidR="00494375" w:rsidRPr="00D91958" w:rsidRDefault="00494375" w:rsidP="006F4328">
          <w:pPr>
            <w:jc w:val="center"/>
          </w:pPr>
        </w:p>
      </w:tc>
    </w:tr>
  </w:tbl>
  <w:p w14:paraId="28AB6337" w14:textId="77777777" w:rsidR="00494375" w:rsidRDefault="004943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107E"/>
    <w:multiLevelType w:val="hybridMultilevel"/>
    <w:tmpl w:val="B7F236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433517"/>
    <w:multiLevelType w:val="hybridMultilevel"/>
    <w:tmpl w:val="1250EA8C"/>
    <w:lvl w:ilvl="0" w:tplc="216C7F2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326733"/>
    <w:multiLevelType w:val="hybridMultilevel"/>
    <w:tmpl w:val="981628CA"/>
    <w:lvl w:ilvl="0" w:tplc="FA4C02C6">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BA024B9"/>
    <w:multiLevelType w:val="multilevel"/>
    <w:tmpl w:val="1B2CE388"/>
    <w:lvl w:ilvl="0">
      <w:start w:val="1"/>
      <w:numFmt w:val="bullet"/>
      <w:pStyle w:val="Listepuces2"/>
      <w:lvlText w:val=""/>
      <w:lvlJc w:val="left"/>
      <w:pPr>
        <w:tabs>
          <w:tab w:val="num" w:pos="357"/>
        </w:tabs>
        <w:ind w:left="357" w:hanging="357"/>
      </w:pPr>
      <w:rPr>
        <w:rFonts w:ascii="Wingdings 3" w:hAnsi="Wingdings 3" w:hint="default"/>
        <w:color w:val="1F497D" w:themeColor="text2"/>
      </w:rPr>
    </w:lvl>
    <w:lvl w:ilvl="1">
      <w:start w:val="1"/>
      <w:numFmt w:val="bullet"/>
      <w:lvlText w:val=""/>
      <w:lvlJc w:val="left"/>
      <w:pPr>
        <w:ind w:left="714" w:hanging="357"/>
      </w:pPr>
      <w:rPr>
        <w:rFonts w:ascii="Symbol" w:hAnsi="Symbol" w:hint="default"/>
        <w:color w:val="1F497D" w:themeColor="text2"/>
      </w:rPr>
    </w:lvl>
    <w:lvl w:ilvl="2">
      <w:start w:val="1"/>
      <w:numFmt w:val="bullet"/>
      <w:lvlText w:val=""/>
      <w:lvlJc w:val="left"/>
      <w:pPr>
        <w:ind w:left="1071" w:hanging="357"/>
      </w:pPr>
      <w:rPr>
        <w:rFonts w:ascii="Symbol" w:hAnsi="Symbol" w:hint="default"/>
        <w:color w:val="1F497D" w:themeColor="text2"/>
      </w:rPr>
    </w:lvl>
    <w:lvl w:ilvl="3">
      <w:start w:val="1"/>
      <w:numFmt w:val="bullet"/>
      <w:lvlText w:val=""/>
      <w:lvlJc w:val="left"/>
      <w:pPr>
        <w:ind w:left="1428" w:hanging="357"/>
      </w:pPr>
      <w:rPr>
        <w:rFonts w:ascii="Symbol" w:hAnsi="Symbol" w:hint="default"/>
        <w:color w:val="1F497D" w:themeColor="text2"/>
      </w:rPr>
    </w:lvl>
    <w:lvl w:ilvl="4">
      <w:start w:val="1"/>
      <w:numFmt w:val="bullet"/>
      <w:lvlText w:val=""/>
      <w:lvlJc w:val="left"/>
      <w:pPr>
        <w:ind w:left="1785" w:hanging="357"/>
      </w:pPr>
      <w:rPr>
        <w:rFonts w:ascii="Symbol" w:hAnsi="Symbol" w:hint="default"/>
        <w:color w:val="1F497D" w:themeColor="text2"/>
      </w:rPr>
    </w:lvl>
    <w:lvl w:ilvl="5">
      <w:start w:val="1"/>
      <w:numFmt w:val="bullet"/>
      <w:lvlText w:val=""/>
      <w:lvlJc w:val="left"/>
      <w:pPr>
        <w:ind w:left="2142" w:hanging="357"/>
      </w:pPr>
      <w:rPr>
        <w:rFonts w:ascii="Symbol" w:hAnsi="Symbol" w:hint="default"/>
        <w:color w:val="1F497D" w:themeColor="text2"/>
      </w:rPr>
    </w:lvl>
    <w:lvl w:ilvl="6">
      <w:start w:val="1"/>
      <w:numFmt w:val="bullet"/>
      <w:lvlText w:val=""/>
      <w:lvlJc w:val="left"/>
      <w:pPr>
        <w:ind w:left="2499" w:hanging="357"/>
      </w:pPr>
      <w:rPr>
        <w:rFonts w:ascii="Symbol" w:hAnsi="Symbol" w:hint="default"/>
        <w:color w:val="1F497D" w:themeColor="text2"/>
      </w:rPr>
    </w:lvl>
    <w:lvl w:ilvl="7">
      <w:start w:val="1"/>
      <w:numFmt w:val="bullet"/>
      <w:lvlText w:val=""/>
      <w:lvlJc w:val="left"/>
      <w:pPr>
        <w:ind w:left="2856" w:hanging="357"/>
      </w:pPr>
      <w:rPr>
        <w:rFonts w:ascii="Symbol" w:hAnsi="Symbol" w:hint="default"/>
        <w:color w:val="1F497D" w:themeColor="text2"/>
      </w:rPr>
    </w:lvl>
    <w:lvl w:ilvl="8">
      <w:start w:val="1"/>
      <w:numFmt w:val="bullet"/>
      <w:lvlText w:val=""/>
      <w:lvlJc w:val="left"/>
      <w:pPr>
        <w:ind w:left="3213" w:hanging="357"/>
      </w:pPr>
      <w:rPr>
        <w:rFonts w:ascii="Symbol" w:hAnsi="Symbol" w:hint="default"/>
        <w:color w:val="1F497D" w:themeColor="text2"/>
      </w:rPr>
    </w:lvl>
  </w:abstractNum>
  <w:abstractNum w:abstractNumId="4" w15:restartNumberingAfterBreak="0">
    <w:nsid w:val="0D7F60EB"/>
    <w:multiLevelType w:val="hybridMultilevel"/>
    <w:tmpl w:val="16D0AA2A"/>
    <w:lvl w:ilvl="0" w:tplc="32A406E0">
      <w:start w:val="1"/>
      <w:numFmt w:val="decimal"/>
      <w:pStyle w:val="Style1"/>
      <w:lvlText w:val="ARTICLE %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0E465213"/>
    <w:multiLevelType w:val="hybridMultilevel"/>
    <w:tmpl w:val="B018188A"/>
    <w:lvl w:ilvl="0" w:tplc="FA4C02C6">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CF5B9F"/>
    <w:multiLevelType w:val="hybridMultilevel"/>
    <w:tmpl w:val="54AA7542"/>
    <w:lvl w:ilvl="0" w:tplc="8A22C21A">
      <w:start w:val="1"/>
      <w:numFmt w:val="decimal"/>
      <w:lvlText w:val="5.%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833332"/>
    <w:multiLevelType w:val="hybridMultilevel"/>
    <w:tmpl w:val="BBF42BCC"/>
    <w:lvl w:ilvl="0" w:tplc="93CC8CC4">
      <w:start w:val="1"/>
      <w:numFmt w:val="decimal"/>
      <w:lvlText w:val="5.%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8" w15:restartNumberingAfterBreak="0">
    <w:nsid w:val="1227271F"/>
    <w:multiLevelType w:val="hybridMultilevel"/>
    <w:tmpl w:val="FBF46A72"/>
    <w:lvl w:ilvl="0" w:tplc="FA4C02C6">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33D363D"/>
    <w:multiLevelType w:val="multilevel"/>
    <w:tmpl w:val="F7E82FD0"/>
    <w:lvl w:ilvl="0">
      <w:start w:val="1"/>
      <w:numFmt w:val="decimal"/>
      <w:suff w:val="space"/>
      <w:lvlText w:val="%1."/>
      <w:lvlJc w:val="left"/>
      <w:pPr>
        <w:ind w:left="360" w:hanging="360"/>
      </w:pPr>
      <w:rPr>
        <w:rFonts w:hint="default"/>
      </w:rPr>
    </w:lvl>
    <w:lvl w:ilvl="1">
      <w:start w:val="1"/>
      <w:numFmt w:val="decimal"/>
      <w:suff w:val="space"/>
      <w:lvlText w:val="%1.%2."/>
      <w:lvlJc w:val="left"/>
      <w:pPr>
        <w:ind w:left="624" w:hanging="624"/>
      </w:pPr>
      <w:rPr>
        <w:rFonts w:hint="default"/>
      </w:rPr>
    </w:lvl>
    <w:lvl w:ilvl="2">
      <w:start w:val="1"/>
      <w:numFmt w:val="decimal"/>
      <w:lvlText w:val="5.4.%3"/>
      <w:lvlJc w:val="left"/>
      <w:pPr>
        <w:ind w:left="357" w:hanging="357"/>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1191" w:hanging="1191"/>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588" w:hanging="1588"/>
      </w:pPr>
      <w:rPr>
        <w:rFonts w:hint="default"/>
      </w:rPr>
    </w:lvl>
    <w:lvl w:ilvl="7">
      <w:start w:val="1"/>
      <w:numFmt w:val="decimal"/>
      <w:lvlText w:val="%1.%2.%3.%4.%5.%6.%7.%8."/>
      <w:lvlJc w:val="left"/>
      <w:pPr>
        <w:ind w:left="1814" w:hanging="1814"/>
      </w:pPr>
      <w:rPr>
        <w:rFonts w:hint="default"/>
      </w:rPr>
    </w:lvl>
    <w:lvl w:ilvl="8">
      <w:start w:val="1"/>
      <w:numFmt w:val="decimal"/>
      <w:lvlText w:val="%1.%2.%3.%4.%5.%6.%7.%8.%9."/>
      <w:lvlJc w:val="left"/>
      <w:pPr>
        <w:ind w:left="1928" w:hanging="1928"/>
      </w:pPr>
      <w:rPr>
        <w:rFonts w:hint="default"/>
      </w:rPr>
    </w:lvl>
  </w:abstractNum>
  <w:abstractNum w:abstractNumId="10" w15:restartNumberingAfterBreak="0">
    <w:nsid w:val="150A5C53"/>
    <w:multiLevelType w:val="hybridMultilevel"/>
    <w:tmpl w:val="78AA6E20"/>
    <w:lvl w:ilvl="0" w:tplc="644E6A04">
      <w:start w:val="1"/>
      <w:numFmt w:val="decimal"/>
      <w:lvlText w:val="10.%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9DE00D2"/>
    <w:multiLevelType w:val="hybridMultilevel"/>
    <w:tmpl w:val="56928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F74CEA"/>
    <w:multiLevelType w:val="hybridMultilevel"/>
    <w:tmpl w:val="DEA84C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3BA61FA"/>
    <w:multiLevelType w:val="multilevel"/>
    <w:tmpl w:val="F808DFCC"/>
    <w:lvl w:ilvl="0">
      <w:start w:val="2"/>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4" w15:restartNumberingAfterBreak="0">
    <w:nsid w:val="240F02C4"/>
    <w:multiLevelType w:val="hybridMultilevel"/>
    <w:tmpl w:val="973C598A"/>
    <w:lvl w:ilvl="0" w:tplc="FA4C02C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187127"/>
    <w:multiLevelType w:val="hybridMultilevel"/>
    <w:tmpl w:val="7CAA1EE6"/>
    <w:lvl w:ilvl="0" w:tplc="FA4C02C6">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25197850"/>
    <w:multiLevelType w:val="hybridMultilevel"/>
    <w:tmpl w:val="09045AFC"/>
    <w:lvl w:ilvl="0" w:tplc="FA4C02C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1E0489"/>
    <w:multiLevelType w:val="hybridMultilevel"/>
    <w:tmpl w:val="41FCEC78"/>
    <w:lvl w:ilvl="0" w:tplc="8A22C21A">
      <w:start w:val="1"/>
      <w:numFmt w:val="decimal"/>
      <w:lvlText w:val="5.%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7575BBB"/>
    <w:multiLevelType w:val="hybridMultilevel"/>
    <w:tmpl w:val="BF6658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8D81B62"/>
    <w:multiLevelType w:val="hybridMultilevel"/>
    <w:tmpl w:val="BC720718"/>
    <w:lvl w:ilvl="0" w:tplc="7FEA976E">
      <w:start w:val="1"/>
      <w:numFmt w:val="decimal"/>
      <w:lvlText w:val="5.%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0" w15:restartNumberingAfterBreak="0">
    <w:nsid w:val="2A1803AC"/>
    <w:multiLevelType w:val="hybridMultilevel"/>
    <w:tmpl w:val="8A94C4FE"/>
    <w:lvl w:ilvl="0" w:tplc="FA4C02C6">
      <w:start w:val="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2C493278"/>
    <w:multiLevelType w:val="hybridMultilevel"/>
    <w:tmpl w:val="AB8E1B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35013269"/>
    <w:multiLevelType w:val="multilevel"/>
    <w:tmpl w:val="B43259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7724047"/>
    <w:multiLevelType w:val="hybridMultilevel"/>
    <w:tmpl w:val="62F01C3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9C50866"/>
    <w:multiLevelType w:val="multilevel"/>
    <w:tmpl w:val="A06CF7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B35FDC"/>
    <w:multiLevelType w:val="hybridMultilevel"/>
    <w:tmpl w:val="6FC8D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1F337C1"/>
    <w:multiLevelType w:val="multilevel"/>
    <w:tmpl w:val="6A640E14"/>
    <w:lvl w:ilvl="0">
      <w:start w:val="1"/>
      <w:numFmt w:val="decimal"/>
      <w:pStyle w:val="Titre1"/>
      <w:suff w:val="space"/>
      <w:lvlText w:val="%1."/>
      <w:lvlJc w:val="left"/>
      <w:pPr>
        <w:ind w:left="360" w:hanging="360"/>
      </w:pPr>
      <w:rPr>
        <w:rFonts w:hint="default"/>
      </w:rPr>
    </w:lvl>
    <w:lvl w:ilvl="1">
      <w:start w:val="1"/>
      <w:numFmt w:val="decimal"/>
      <w:pStyle w:val="Titre2"/>
      <w:suff w:val="space"/>
      <w:lvlText w:val="%1.%2."/>
      <w:lvlJc w:val="left"/>
      <w:pPr>
        <w:ind w:left="624" w:hanging="624"/>
      </w:pPr>
      <w:rPr>
        <w:rFonts w:hint="default"/>
      </w:rPr>
    </w:lvl>
    <w:lvl w:ilvl="2">
      <w:start w:val="1"/>
      <w:numFmt w:val="decimal"/>
      <w:lvlText w:val="5.3.%3"/>
      <w:lvlJc w:val="left"/>
      <w:pPr>
        <w:ind w:left="357" w:hanging="357"/>
      </w:pPr>
      <w:rPr>
        <w:rFonts w:hint="default"/>
      </w:rPr>
    </w:lvl>
    <w:lvl w:ilvl="3">
      <w:start w:val="1"/>
      <w:numFmt w:val="decimal"/>
      <w:pStyle w:val="Titre4"/>
      <w:lvlText w:val="%1.%2.%3.%4."/>
      <w:lvlJc w:val="left"/>
      <w:pPr>
        <w:ind w:left="964" w:hanging="964"/>
      </w:pPr>
      <w:rPr>
        <w:rFonts w:hint="default"/>
      </w:rPr>
    </w:lvl>
    <w:lvl w:ilvl="4">
      <w:start w:val="1"/>
      <w:numFmt w:val="decimal"/>
      <w:pStyle w:val="Titre5"/>
      <w:lvlText w:val="%1.%2.%3.%4.%5."/>
      <w:lvlJc w:val="left"/>
      <w:pPr>
        <w:ind w:left="1191" w:hanging="1191"/>
      </w:pPr>
      <w:rPr>
        <w:rFonts w:hint="default"/>
      </w:rPr>
    </w:lvl>
    <w:lvl w:ilvl="5">
      <w:start w:val="1"/>
      <w:numFmt w:val="decimal"/>
      <w:pStyle w:val="Titre6"/>
      <w:lvlText w:val="%1.%2.%3.%4.%5.%6."/>
      <w:lvlJc w:val="left"/>
      <w:pPr>
        <w:ind w:left="1418" w:hanging="1418"/>
      </w:pPr>
      <w:rPr>
        <w:rFonts w:hint="default"/>
      </w:rPr>
    </w:lvl>
    <w:lvl w:ilvl="6">
      <w:start w:val="1"/>
      <w:numFmt w:val="decimal"/>
      <w:pStyle w:val="Titre7"/>
      <w:lvlText w:val="%1.%2.%3.%4.%5.%6.%7."/>
      <w:lvlJc w:val="left"/>
      <w:pPr>
        <w:ind w:left="1588" w:hanging="1588"/>
      </w:pPr>
      <w:rPr>
        <w:rFonts w:hint="default"/>
      </w:rPr>
    </w:lvl>
    <w:lvl w:ilvl="7">
      <w:start w:val="1"/>
      <w:numFmt w:val="decimal"/>
      <w:pStyle w:val="Titre8"/>
      <w:lvlText w:val="%1.%2.%3.%4.%5.%6.%7.%8."/>
      <w:lvlJc w:val="left"/>
      <w:pPr>
        <w:ind w:left="1814" w:hanging="1814"/>
      </w:pPr>
      <w:rPr>
        <w:rFonts w:hint="default"/>
      </w:rPr>
    </w:lvl>
    <w:lvl w:ilvl="8">
      <w:start w:val="1"/>
      <w:numFmt w:val="decimal"/>
      <w:pStyle w:val="Titre9"/>
      <w:lvlText w:val="%1.%2.%3.%4.%5.%6.%7.%8.%9."/>
      <w:lvlJc w:val="left"/>
      <w:pPr>
        <w:ind w:left="1928" w:hanging="1928"/>
      </w:pPr>
      <w:rPr>
        <w:rFonts w:hint="default"/>
      </w:rPr>
    </w:lvl>
  </w:abstractNum>
  <w:abstractNum w:abstractNumId="27" w15:restartNumberingAfterBreak="0">
    <w:nsid w:val="448D219E"/>
    <w:multiLevelType w:val="multilevel"/>
    <w:tmpl w:val="74CE9014"/>
    <w:lvl w:ilvl="0">
      <w:start w:val="1"/>
      <w:numFmt w:val="bullet"/>
      <w:pStyle w:val="TBLListepuces"/>
      <w:lvlText w:val="►"/>
      <w:lvlJc w:val="left"/>
      <w:pPr>
        <w:ind w:left="357" w:hanging="357"/>
      </w:pPr>
      <w:rPr>
        <w:rFonts w:ascii="Arial" w:hAnsi="Arial" w:hint="default"/>
        <w:color w:val="1F497D" w:themeColor="text2"/>
      </w:rPr>
    </w:lvl>
    <w:lvl w:ilvl="1">
      <w:start w:val="1"/>
      <w:numFmt w:val="bullet"/>
      <w:pStyle w:val="TBLListepuce2"/>
      <w:lvlText w:val=""/>
      <w:lvlJc w:val="left"/>
      <w:pPr>
        <w:ind w:left="714" w:hanging="357"/>
      </w:pPr>
      <w:rPr>
        <w:rFonts w:ascii="Symbol" w:hAnsi="Symbol" w:hint="default"/>
        <w:color w:val="1F497D" w:themeColor="text2"/>
      </w:rPr>
    </w:lvl>
    <w:lvl w:ilvl="2">
      <w:start w:val="1"/>
      <w:numFmt w:val="bullet"/>
      <w:lvlText w:val=""/>
      <w:lvlJc w:val="left"/>
      <w:pPr>
        <w:ind w:left="1071" w:hanging="357"/>
      </w:pPr>
      <w:rPr>
        <w:rFonts w:ascii="Symbol" w:hAnsi="Symbol" w:hint="default"/>
        <w:color w:val="1F497D" w:themeColor="text2"/>
      </w:rPr>
    </w:lvl>
    <w:lvl w:ilvl="3">
      <w:start w:val="1"/>
      <w:numFmt w:val="bullet"/>
      <w:lvlText w:val=""/>
      <w:lvlJc w:val="left"/>
      <w:pPr>
        <w:ind w:left="1428" w:hanging="357"/>
      </w:pPr>
      <w:rPr>
        <w:rFonts w:ascii="Symbol" w:hAnsi="Symbol" w:hint="default"/>
        <w:color w:val="1F497D" w:themeColor="text2"/>
      </w:rPr>
    </w:lvl>
    <w:lvl w:ilvl="4">
      <w:start w:val="1"/>
      <w:numFmt w:val="bullet"/>
      <w:lvlText w:val=""/>
      <w:lvlJc w:val="left"/>
      <w:pPr>
        <w:ind w:left="1785" w:hanging="357"/>
      </w:pPr>
      <w:rPr>
        <w:rFonts w:ascii="Symbol" w:hAnsi="Symbol" w:hint="default"/>
        <w:color w:val="1F497D" w:themeColor="text2"/>
      </w:rPr>
    </w:lvl>
    <w:lvl w:ilvl="5">
      <w:start w:val="1"/>
      <w:numFmt w:val="bullet"/>
      <w:lvlText w:val=""/>
      <w:lvlJc w:val="left"/>
      <w:pPr>
        <w:ind w:left="2142" w:hanging="357"/>
      </w:pPr>
      <w:rPr>
        <w:rFonts w:ascii="Symbol" w:hAnsi="Symbol" w:hint="default"/>
        <w:color w:val="1F497D" w:themeColor="text2"/>
      </w:rPr>
    </w:lvl>
    <w:lvl w:ilvl="6">
      <w:start w:val="1"/>
      <w:numFmt w:val="bullet"/>
      <w:lvlText w:val=""/>
      <w:lvlJc w:val="left"/>
      <w:pPr>
        <w:ind w:left="2499" w:hanging="357"/>
      </w:pPr>
      <w:rPr>
        <w:rFonts w:ascii="Symbol" w:hAnsi="Symbol" w:hint="default"/>
        <w:color w:val="1F497D" w:themeColor="text2"/>
      </w:rPr>
    </w:lvl>
    <w:lvl w:ilvl="7">
      <w:start w:val="1"/>
      <w:numFmt w:val="bullet"/>
      <w:lvlText w:val=""/>
      <w:lvlJc w:val="left"/>
      <w:pPr>
        <w:ind w:left="2856" w:hanging="357"/>
      </w:pPr>
      <w:rPr>
        <w:rFonts w:ascii="Symbol" w:hAnsi="Symbol" w:hint="default"/>
        <w:color w:val="1F497D" w:themeColor="text2"/>
      </w:rPr>
    </w:lvl>
    <w:lvl w:ilvl="8">
      <w:start w:val="1"/>
      <w:numFmt w:val="bullet"/>
      <w:lvlText w:val=""/>
      <w:lvlJc w:val="left"/>
      <w:pPr>
        <w:ind w:left="3213" w:hanging="357"/>
      </w:pPr>
      <w:rPr>
        <w:rFonts w:ascii="Symbol" w:hAnsi="Symbol" w:hint="default"/>
        <w:color w:val="1F497D" w:themeColor="text2"/>
      </w:rPr>
    </w:lvl>
  </w:abstractNum>
  <w:abstractNum w:abstractNumId="28" w15:restartNumberingAfterBreak="0">
    <w:nsid w:val="4F750C7C"/>
    <w:multiLevelType w:val="multilevel"/>
    <w:tmpl w:val="C5D87506"/>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1F7011"/>
    <w:multiLevelType w:val="hybridMultilevel"/>
    <w:tmpl w:val="3A3A4D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4D94106"/>
    <w:multiLevelType w:val="hybridMultilevel"/>
    <w:tmpl w:val="6CF21CF4"/>
    <w:lvl w:ilvl="0" w:tplc="FFF297DE">
      <w:start w:val="1"/>
      <w:numFmt w:val="decimal"/>
      <w:pStyle w:val="Titre3"/>
      <w:lvlText w:val="5.%1"/>
      <w:lvlJc w:val="left"/>
      <w:pPr>
        <w:ind w:left="720" w:hanging="360"/>
      </w:pPr>
      <w:rPr>
        <w:b/>
        <w:bCs w:val="0"/>
        <w:i w:val="0"/>
        <w:iCs w:val="0"/>
        <w:caps w:val="0"/>
        <w:smallCaps/>
        <w:strike w:val="0"/>
        <w:dstrike w:val="0"/>
        <w:outline w:val="0"/>
        <w:shadow w:val="0"/>
        <w:emboss w:val="0"/>
        <w:imprint w:val="0"/>
        <w:noProof w:val="0"/>
        <w:vanish w:val="0"/>
        <w:spacing w:val="5"/>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A8119B"/>
    <w:multiLevelType w:val="hybridMultilevel"/>
    <w:tmpl w:val="12E4F208"/>
    <w:lvl w:ilvl="0" w:tplc="6F14EEF4">
      <w:start w:val="1"/>
      <w:numFmt w:val="decimal"/>
      <w:lvlText w:val="10.%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3515FD3"/>
    <w:multiLevelType w:val="multilevel"/>
    <w:tmpl w:val="1B2CE388"/>
    <w:lvl w:ilvl="0">
      <w:start w:val="1"/>
      <w:numFmt w:val="bullet"/>
      <w:lvlText w:val=""/>
      <w:lvlJc w:val="left"/>
      <w:pPr>
        <w:tabs>
          <w:tab w:val="num" w:pos="357"/>
        </w:tabs>
        <w:ind w:left="357" w:hanging="357"/>
      </w:pPr>
      <w:rPr>
        <w:rFonts w:ascii="Wingdings 3" w:hAnsi="Wingdings 3" w:hint="default"/>
        <w:color w:val="1F497D" w:themeColor="text2"/>
      </w:rPr>
    </w:lvl>
    <w:lvl w:ilvl="1">
      <w:start w:val="1"/>
      <w:numFmt w:val="bullet"/>
      <w:lvlText w:val=""/>
      <w:lvlJc w:val="left"/>
      <w:pPr>
        <w:ind w:left="714" w:hanging="357"/>
      </w:pPr>
      <w:rPr>
        <w:rFonts w:ascii="Symbol" w:hAnsi="Symbol" w:hint="default"/>
        <w:color w:val="1F497D" w:themeColor="text2"/>
      </w:rPr>
    </w:lvl>
    <w:lvl w:ilvl="2">
      <w:start w:val="1"/>
      <w:numFmt w:val="bullet"/>
      <w:lvlText w:val=""/>
      <w:lvlJc w:val="left"/>
      <w:pPr>
        <w:ind w:left="1071" w:hanging="357"/>
      </w:pPr>
      <w:rPr>
        <w:rFonts w:ascii="Symbol" w:hAnsi="Symbol" w:hint="default"/>
        <w:color w:val="1F497D" w:themeColor="text2"/>
      </w:rPr>
    </w:lvl>
    <w:lvl w:ilvl="3">
      <w:start w:val="1"/>
      <w:numFmt w:val="bullet"/>
      <w:lvlText w:val=""/>
      <w:lvlJc w:val="left"/>
      <w:pPr>
        <w:ind w:left="1428" w:hanging="357"/>
      </w:pPr>
      <w:rPr>
        <w:rFonts w:ascii="Symbol" w:hAnsi="Symbol" w:hint="default"/>
        <w:color w:val="1F497D" w:themeColor="text2"/>
      </w:rPr>
    </w:lvl>
    <w:lvl w:ilvl="4">
      <w:start w:val="1"/>
      <w:numFmt w:val="bullet"/>
      <w:lvlText w:val=""/>
      <w:lvlJc w:val="left"/>
      <w:pPr>
        <w:ind w:left="1785" w:hanging="357"/>
      </w:pPr>
      <w:rPr>
        <w:rFonts w:ascii="Symbol" w:hAnsi="Symbol" w:hint="default"/>
        <w:color w:val="1F497D" w:themeColor="text2"/>
      </w:rPr>
    </w:lvl>
    <w:lvl w:ilvl="5">
      <w:start w:val="1"/>
      <w:numFmt w:val="bullet"/>
      <w:lvlText w:val=""/>
      <w:lvlJc w:val="left"/>
      <w:pPr>
        <w:ind w:left="2142" w:hanging="357"/>
      </w:pPr>
      <w:rPr>
        <w:rFonts w:ascii="Symbol" w:hAnsi="Symbol" w:hint="default"/>
        <w:color w:val="1F497D" w:themeColor="text2"/>
      </w:rPr>
    </w:lvl>
    <w:lvl w:ilvl="6">
      <w:start w:val="1"/>
      <w:numFmt w:val="bullet"/>
      <w:lvlText w:val=""/>
      <w:lvlJc w:val="left"/>
      <w:pPr>
        <w:ind w:left="2499" w:hanging="357"/>
      </w:pPr>
      <w:rPr>
        <w:rFonts w:ascii="Symbol" w:hAnsi="Symbol" w:hint="default"/>
        <w:color w:val="1F497D" w:themeColor="text2"/>
      </w:rPr>
    </w:lvl>
    <w:lvl w:ilvl="7">
      <w:start w:val="1"/>
      <w:numFmt w:val="bullet"/>
      <w:lvlText w:val=""/>
      <w:lvlJc w:val="left"/>
      <w:pPr>
        <w:ind w:left="2856" w:hanging="357"/>
      </w:pPr>
      <w:rPr>
        <w:rFonts w:ascii="Symbol" w:hAnsi="Symbol" w:hint="default"/>
        <w:color w:val="1F497D" w:themeColor="text2"/>
      </w:rPr>
    </w:lvl>
    <w:lvl w:ilvl="8">
      <w:start w:val="1"/>
      <w:numFmt w:val="bullet"/>
      <w:lvlText w:val=""/>
      <w:lvlJc w:val="left"/>
      <w:pPr>
        <w:ind w:left="3213" w:hanging="357"/>
      </w:pPr>
      <w:rPr>
        <w:rFonts w:ascii="Symbol" w:hAnsi="Symbol" w:hint="default"/>
        <w:color w:val="1F497D" w:themeColor="text2"/>
      </w:rPr>
    </w:lvl>
  </w:abstractNum>
  <w:abstractNum w:abstractNumId="33" w15:restartNumberingAfterBreak="0">
    <w:nsid w:val="63575982"/>
    <w:multiLevelType w:val="hybridMultilevel"/>
    <w:tmpl w:val="160E6BD6"/>
    <w:lvl w:ilvl="0" w:tplc="6F14EEF4">
      <w:start w:val="1"/>
      <w:numFmt w:val="decimal"/>
      <w:lvlText w:val="10.%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65C1AD8"/>
    <w:multiLevelType w:val="hybridMultilevel"/>
    <w:tmpl w:val="172686BA"/>
    <w:lvl w:ilvl="0" w:tplc="C7BC0EE8">
      <w:start w:val="1"/>
      <w:numFmt w:val="decimal"/>
      <w:lvlText w:val="5.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8BF30BD"/>
    <w:multiLevelType w:val="hybridMultilevel"/>
    <w:tmpl w:val="F2322CA0"/>
    <w:lvl w:ilvl="0" w:tplc="74507FD4">
      <w:start w:val="1"/>
      <w:numFmt w:val="decimal"/>
      <w:lvlText w:val="2.%1"/>
      <w:lvlJc w:val="left"/>
      <w:pPr>
        <w:ind w:left="720" w:hanging="360"/>
      </w:pPr>
      <w:rPr>
        <w:rFonts w:hint="default"/>
        <w:b/>
        <w:bCs/>
        <w:color w:val="006AB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B0B5747"/>
    <w:multiLevelType w:val="hybridMultilevel"/>
    <w:tmpl w:val="2F1EDA50"/>
    <w:lvl w:ilvl="0" w:tplc="9482A2D2">
      <w:start w:val="1"/>
      <w:numFmt w:val="decimal"/>
      <w:lvlText w:val="ARTICLE %1 - "/>
      <w:lvlJc w:val="left"/>
      <w:pPr>
        <w:ind w:left="720" w:hanging="360"/>
      </w:pPr>
      <w:rPr>
        <w:rFonts w:hint="default"/>
        <w:b/>
        <w:i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C734EE5"/>
    <w:multiLevelType w:val="hybridMultilevel"/>
    <w:tmpl w:val="E9D8C5D2"/>
    <w:lvl w:ilvl="0" w:tplc="8720684E">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1231F19"/>
    <w:multiLevelType w:val="hybridMultilevel"/>
    <w:tmpl w:val="7376D22C"/>
    <w:lvl w:ilvl="0" w:tplc="8720684E">
      <w:start w:val="1"/>
      <w:numFmt w:val="decimal"/>
      <w:lvlText w:val="2.%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15:restartNumberingAfterBreak="0">
    <w:nsid w:val="71F939C2"/>
    <w:multiLevelType w:val="multilevel"/>
    <w:tmpl w:val="19B69B80"/>
    <w:lvl w:ilvl="0">
      <w:numFmt w:val="bullet"/>
      <w:pStyle w:val="Listepuces"/>
      <w:lvlText w:val="-"/>
      <w:lvlJc w:val="left"/>
      <w:pPr>
        <w:tabs>
          <w:tab w:val="num" w:pos="357"/>
        </w:tabs>
        <w:ind w:left="357" w:hanging="357"/>
      </w:pPr>
      <w:rPr>
        <w:rFonts w:ascii="Calibri" w:hAnsi="Calibri" w:hint="default"/>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1"/>
        </w:tabs>
        <w:ind w:left="1071" w:hanging="357"/>
      </w:pPr>
      <w:rPr>
        <w:rFonts w:ascii="Wingdings" w:hAnsi="Wingdings" w:hint="default"/>
      </w:rPr>
    </w:lvl>
    <w:lvl w:ilvl="3">
      <w:start w:val="1"/>
      <w:numFmt w:val="bullet"/>
      <w:lvlText w:val=""/>
      <w:lvlJc w:val="left"/>
      <w:pPr>
        <w:tabs>
          <w:tab w:val="num" w:pos="1428"/>
        </w:tabs>
        <w:ind w:left="1428" w:hanging="357"/>
      </w:pPr>
      <w:rPr>
        <w:rFonts w:ascii="Symbol" w:hAnsi="Symbol" w:hint="default"/>
      </w:rPr>
    </w:lvl>
    <w:lvl w:ilvl="4">
      <w:start w:val="1"/>
      <w:numFmt w:val="bullet"/>
      <w:lvlText w:val="o"/>
      <w:lvlJc w:val="left"/>
      <w:pPr>
        <w:tabs>
          <w:tab w:val="num" w:pos="1785"/>
        </w:tabs>
        <w:ind w:left="1785" w:hanging="357"/>
      </w:pPr>
      <w:rPr>
        <w:rFonts w:ascii="Courier New" w:hAnsi="Courier New" w:hint="default"/>
      </w:rPr>
    </w:lvl>
    <w:lvl w:ilvl="5">
      <w:start w:val="1"/>
      <w:numFmt w:val="bullet"/>
      <w:lvlText w:val=""/>
      <w:lvlJc w:val="left"/>
      <w:pPr>
        <w:tabs>
          <w:tab w:val="num" w:pos="2142"/>
        </w:tabs>
        <w:ind w:left="2142" w:hanging="357"/>
      </w:pPr>
      <w:rPr>
        <w:rFonts w:ascii="Wingdings" w:hAnsi="Wingdings" w:hint="default"/>
      </w:rPr>
    </w:lvl>
    <w:lvl w:ilvl="6">
      <w:start w:val="1"/>
      <w:numFmt w:val="bullet"/>
      <w:lvlText w:val=""/>
      <w:lvlJc w:val="left"/>
      <w:pPr>
        <w:tabs>
          <w:tab w:val="num" w:pos="2499"/>
        </w:tabs>
        <w:ind w:left="2499" w:hanging="357"/>
      </w:pPr>
      <w:rPr>
        <w:rFonts w:ascii="Symbol" w:hAnsi="Symbol" w:hint="default"/>
      </w:rPr>
    </w:lvl>
    <w:lvl w:ilvl="7">
      <w:start w:val="1"/>
      <w:numFmt w:val="bullet"/>
      <w:lvlText w:val="o"/>
      <w:lvlJc w:val="left"/>
      <w:pPr>
        <w:tabs>
          <w:tab w:val="num" w:pos="2856"/>
        </w:tabs>
        <w:ind w:left="2856" w:hanging="357"/>
      </w:pPr>
      <w:rPr>
        <w:rFonts w:ascii="Courier New" w:hAnsi="Courier New" w:hint="default"/>
      </w:rPr>
    </w:lvl>
    <w:lvl w:ilvl="8">
      <w:start w:val="1"/>
      <w:numFmt w:val="bullet"/>
      <w:lvlText w:val=""/>
      <w:lvlJc w:val="left"/>
      <w:pPr>
        <w:tabs>
          <w:tab w:val="num" w:pos="3213"/>
        </w:tabs>
        <w:ind w:left="3213" w:hanging="357"/>
      </w:pPr>
      <w:rPr>
        <w:rFonts w:ascii="Wingdings" w:hAnsi="Wingdings" w:hint="default"/>
      </w:rPr>
    </w:lvl>
  </w:abstractNum>
  <w:abstractNum w:abstractNumId="40" w15:restartNumberingAfterBreak="0">
    <w:nsid w:val="73BD5D6D"/>
    <w:multiLevelType w:val="multilevel"/>
    <w:tmpl w:val="2F482AC4"/>
    <w:lvl w:ilvl="0">
      <w:start w:val="2"/>
      <w:numFmt w:val="decimal"/>
      <w:lvlText w:val="%1"/>
      <w:lvlJc w:val="left"/>
      <w:pPr>
        <w:ind w:left="360" w:hanging="360"/>
      </w:pPr>
      <w:rPr>
        <w:rFonts w:hint="default"/>
        <w:b w:val="0"/>
      </w:rPr>
    </w:lvl>
    <w:lvl w:ilvl="1">
      <w:start w:val="2"/>
      <w:numFmt w:val="decimal"/>
      <w:lvlText w:val="5. %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1" w15:restartNumberingAfterBreak="0">
    <w:nsid w:val="757306B6"/>
    <w:multiLevelType w:val="hybridMultilevel"/>
    <w:tmpl w:val="EB6877DE"/>
    <w:lvl w:ilvl="0" w:tplc="B1DE4452">
      <w:start w:val="1"/>
      <w:numFmt w:val="decimal"/>
      <w:lvlText w:val="5.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99B0C58"/>
    <w:multiLevelType w:val="hybridMultilevel"/>
    <w:tmpl w:val="7764A0D4"/>
    <w:lvl w:ilvl="0" w:tplc="8A22C21A">
      <w:start w:val="1"/>
      <w:numFmt w:val="decimal"/>
      <w:lvlText w:val="5.%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A4B5467"/>
    <w:multiLevelType w:val="hybridMultilevel"/>
    <w:tmpl w:val="987A0950"/>
    <w:lvl w:ilvl="0" w:tplc="8A22C21A">
      <w:start w:val="1"/>
      <w:numFmt w:val="decimal"/>
      <w:lvlText w:val="5.%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B427549"/>
    <w:multiLevelType w:val="hybridMultilevel"/>
    <w:tmpl w:val="667AE3FE"/>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num w:numId="1">
    <w:abstractNumId w:val="39"/>
  </w:num>
  <w:num w:numId="2">
    <w:abstractNumId w:val="3"/>
  </w:num>
  <w:num w:numId="3">
    <w:abstractNumId w:val="32"/>
  </w:num>
  <w:num w:numId="4">
    <w:abstractNumId w:val="28"/>
  </w:num>
  <w:num w:numId="5">
    <w:abstractNumId w:val="27"/>
  </w:num>
  <w:num w:numId="6">
    <w:abstractNumId w:val="26"/>
  </w:num>
  <w:num w:numId="7">
    <w:abstractNumId w:val="12"/>
  </w:num>
  <w:num w:numId="8">
    <w:abstractNumId w:val="4"/>
  </w:num>
  <w:num w:numId="9">
    <w:abstractNumId w:val="2"/>
  </w:num>
  <w:num w:numId="10">
    <w:abstractNumId w:val="2"/>
  </w:num>
  <w:num w:numId="11">
    <w:abstractNumId w:val="15"/>
  </w:num>
  <w:num w:numId="12">
    <w:abstractNumId w:val="20"/>
  </w:num>
  <w:num w:numId="13">
    <w:abstractNumId w:val="24"/>
  </w:num>
  <w:num w:numId="14">
    <w:abstractNumId w:val="23"/>
  </w:num>
  <w:num w:numId="15">
    <w:abstractNumId w:val="13"/>
  </w:num>
  <w:num w:numId="16">
    <w:abstractNumId w:val="0"/>
  </w:num>
  <w:num w:numId="17">
    <w:abstractNumId w:val="40"/>
  </w:num>
  <w:num w:numId="18">
    <w:abstractNumId w:val="1"/>
  </w:num>
  <w:num w:numId="19">
    <w:abstractNumId w:val="5"/>
  </w:num>
  <w:num w:numId="20">
    <w:abstractNumId w:val="16"/>
  </w:num>
  <w:num w:numId="21">
    <w:abstractNumId w:val="14"/>
  </w:num>
  <w:num w:numId="22">
    <w:abstractNumId w:val="18"/>
  </w:num>
  <w:num w:numId="23">
    <w:abstractNumId w:val="29"/>
  </w:num>
  <w:num w:numId="24">
    <w:abstractNumId w:val="35"/>
  </w:num>
  <w:num w:numId="25">
    <w:abstractNumId w:val="38"/>
  </w:num>
  <w:num w:numId="26">
    <w:abstractNumId w:val="37"/>
  </w:num>
  <w:num w:numId="27">
    <w:abstractNumId w:val="8"/>
  </w:num>
  <w:num w:numId="28">
    <w:abstractNumId w:val="43"/>
  </w:num>
  <w:num w:numId="29">
    <w:abstractNumId w:val="17"/>
  </w:num>
  <w:num w:numId="30">
    <w:abstractNumId w:val="42"/>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6"/>
  </w:num>
  <w:num w:numId="37">
    <w:abstractNumId w:val="7"/>
  </w:num>
  <w:num w:numId="38">
    <w:abstractNumId w:val="34"/>
  </w:num>
  <w:num w:numId="39">
    <w:abstractNumId w:val="41"/>
  </w:num>
  <w:num w:numId="40">
    <w:abstractNumId w:val="30"/>
  </w:num>
  <w:num w:numId="41">
    <w:abstractNumId w:val="31"/>
  </w:num>
  <w:num w:numId="42">
    <w:abstractNumId w:val="33"/>
  </w:num>
  <w:num w:numId="43">
    <w:abstractNumId w:val="10"/>
  </w:num>
  <w:num w:numId="44">
    <w:abstractNumId w:val="25"/>
  </w:num>
  <w:num w:numId="45">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11"/>
  </w:num>
  <w:num w:numId="48">
    <w:abstractNumId w:val="44"/>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FA2"/>
    <w:rsid w:val="00043E85"/>
    <w:rsid w:val="00073AAF"/>
    <w:rsid w:val="00097CE6"/>
    <w:rsid w:val="000A517B"/>
    <w:rsid w:val="000E428C"/>
    <w:rsid w:val="000F5FA9"/>
    <w:rsid w:val="00104ABD"/>
    <w:rsid w:val="00155F88"/>
    <w:rsid w:val="001D2999"/>
    <w:rsid w:val="001F4DF1"/>
    <w:rsid w:val="0020278C"/>
    <w:rsid w:val="00216DC5"/>
    <w:rsid w:val="00231FA2"/>
    <w:rsid w:val="002425C7"/>
    <w:rsid w:val="002477CE"/>
    <w:rsid w:val="00257D43"/>
    <w:rsid w:val="00257E82"/>
    <w:rsid w:val="00274583"/>
    <w:rsid w:val="002C11AF"/>
    <w:rsid w:val="002C4F7A"/>
    <w:rsid w:val="003027BD"/>
    <w:rsid w:val="00303766"/>
    <w:rsid w:val="00330558"/>
    <w:rsid w:val="00370FBD"/>
    <w:rsid w:val="00374AE5"/>
    <w:rsid w:val="003A33E9"/>
    <w:rsid w:val="003A4CA1"/>
    <w:rsid w:val="003B1F2E"/>
    <w:rsid w:val="003B6953"/>
    <w:rsid w:val="003C0010"/>
    <w:rsid w:val="003C0955"/>
    <w:rsid w:val="004079DE"/>
    <w:rsid w:val="00494375"/>
    <w:rsid w:val="004A19DC"/>
    <w:rsid w:val="004C3514"/>
    <w:rsid w:val="004C3746"/>
    <w:rsid w:val="004D29DC"/>
    <w:rsid w:val="00517473"/>
    <w:rsid w:val="0055417B"/>
    <w:rsid w:val="005613EA"/>
    <w:rsid w:val="00563E28"/>
    <w:rsid w:val="005803B3"/>
    <w:rsid w:val="00593F84"/>
    <w:rsid w:val="005A74E4"/>
    <w:rsid w:val="005F6363"/>
    <w:rsid w:val="0060456A"/>
    <w:rsid w:val="006243FB"/>
    <w:rsid w:val="0063529D"/>
    <w:rsid w:val="00646690"/>
    <w:rsid w:val="00661D0A"/>
    <w:rsid w:val="00664418"/>
    <w:rsid w:val="00674365"/>
    <w:rsid w:val="00677619"/>
    <w:rsid w:val="006874BC"/>
    <w:rsid w:val="006F4328"/>
    <w:rsid w:val="00702D54"/>
    <w:rsid w:val="00740DC6"/>
    <w:rsid w:val="00760DE6"/>
    <w:rsid w:val="007631FE"/>
    <w:rsid w:val="00786B42"/>
    <w:rsid w:val="007B54CC"/>
    <w:rsid w:val="007E5376"/>
    <w:rsid w:val="008039AA"/>
    <w:rsid w:val="00812344"/>
    <w:rsid w:val="00820E69"/>
    <w:rsid w:val="00843682"/>
    <w:rsid w:val="0085742F"/>
    <w:rsid w:val="00857BE4"/>
    <w:rsid w:val="00862A91"/>
    <w:rsid w:val="00863031"/>
    <w:rsid w:val="008A1106"/>
    <w:rsid w:val="008B3D08"/>
    <w:rsid w:val="008B5F58"/>
    <w:rsid w:val="008C5054"/>
    <w:rsid w:val="008E4244"/>
    <w:rsid w:val="008F50A4"/>
    <w:rsid w:val="009129C3"/>
    <w:rsid w:val="00920677"/>
    <w:rsid w:val="00954279"/>
    <w:rsid w:val="00963C57"/>
    <w:rsid w:val="009B7C70"/>
    <w:rsid w:val="009E02DD"/>
    <w:rsid w:val="009E290A"/>
    <w:rsid w:val="009F751C"/>
    <w:rsid w:val="00A12B43"/>
    <w:rsid w:val="00A439EC"/>
    <w:rsid w:val="00AA66ED"/>
    <w:rsid w:val="00AD5C1C"/>
    <w:rsid w:val="00AE7342"/>
    <w:rsid w:val="00B166A2"/>
    <w:rsid w:val="00B25114"/>
    <w:rsid w:val="00B33252"/>
    <w:rsid w:val="00B62AD2"/>
    <w:rsid w:val="00B77877"/>
    <w:rsid w:val="00B951B8"/>
    <w:rsid w:val="00BA4C80"/>
    <w:rsid w:val="00BC3B83"/>
    <w:rsid w:val="00C017EE"/>
    <w:rsid w:val="00C02F28"/>
    <w:rsid w:val="00C03B1C"/>
    <w:rsid w:val="00C37297"/>
    <w:rsid w:val="00C47B94"/>
    <w:rsid w:val="00C772E6"/>
    <w:rsid w:val="00C94D2C"/>
    <w:rsid w:val="00C954A2"/>
    <w:rsid w:val="00CA5B82"/>
    <w:rsid w:val="00CF6A1A"/>
    <w:rsid w:val="00D1550A"/>
    <w:rsid w:val="00D44318"/>
    <w:rsid w:val="00D473A4"/>
    <w:rsid w:val="00D520BD"/>
    <w:rsid w:val="00D54D1E"/>
    <w:rsid w:val="00D92A96"/>
    <w:rsid w:val="00DA28AF"/>
    <w:rsid w:val="00DB1DC5"/>
    <w:rsid w:val="00DB3C7A"/>
    <w:rsid w:val="00DC2A57"/>
    <w:rsid w:val="00DC7A3F"/>
    <w:rsid w:val="00DF386B"/>
    <w:rsid w:val="00DF417C"/>
    <w:rsid w:val="00E11551"/>
    <w:rsid w:val="00E2296A"/>
    <w:rsid w:val="00E27BB2"/>
    <w:rsid w:val="00E41D32"/>
    <w:rsid w:val="00E53917"/>
    <w:rsid w:val="00E63E4A"/>
    <w:rsid w:val="00E74295"/>
    <w:rsid w:val="00E77099"/>
    <w:rsid w:val="00E95493"/>
    <w:rsid w:val="00E95ABB"/>
    <w:rsid w:val="00EB6692"/>
    <w:rsid w:val="00EE305D"/>
    <w:rsid w:val="00F0146C"/>
    <w:rsid w:val="00F113C6"/>
    <w:rsid w:val="00F43164"/>
    <w:rsid w:val="00F56596"/>
    <w:rsid w:val="00F602BA"/>
    <w:rsid w:val="00F80943"/>
    <w:rsid w:val="00F87EE9"/>
    <w:rsid w:val="00FB19C2"/>
    <w:rsid w:val="00FB7402"/>
    <w:rsid w:val="00FC5CAC"/>
    <w:rsid w:val="00FD2BD8"/>
    <w:rsid w:val="00FD34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F6B903"/>
  <w15:docId w15:val="{0F83A666-BAD2-4911-B09E-CA1CF30B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DE"/>
    <w:pPr>
      <w:spacing w:after="120"/>
      <w:jc w:val="both"/>
    </w:pPr>
    <w:rPr>
      <w:rFonts w:ascii="Arial" w:hAnsi="Arial"/>
      <w:sz w:val="20"/>
    </w:rPr>
  </w:style>
  <w:style w:type="paragraph" w:styleId="Titre1">
    <w:name w:val="heading 1"/>
    <w:basedOn w:val="Paragraphedeliste"/>
    <w:next w:val="Normal"/>
    <w:link w:val="Titre1Car"/>
    <w:autoRedefine/>
    <w:uiPriority w:val="6"/>
    <w:qFormat/>
    <w:rsid w:val="00DA28AF"/>
    <w:pPr>
      <w:numPr>
        <w:numId w:val="6"/>
      </w:numPr>
      <w:spacing w:before="960" w:after="240"/>
      <w:outlineLvl w:val="0"/>
    </w:pPr>
    <w:rPr>
      <w:b/>
      <w:caps/>
      <w:color w:val="006AB2"/>
      <w:sz w:val="32"/>
      <w:szCs w:val="32"/>
      <w:lang w:eastAsia="fr-FR"/>
    </w:rPr>
  </w:style>
  <w:style w:type="paragraph" w:styleId="Titre2">
    <w:name w:val="heading 2"/>
    <w:basedOn w:val="Paragraphedeliste"/>
    <w:next w:val="Normal"/>
    <w:link w:val="Titre2Car"/>
    <w:autoRedefine/>
    <w:uiPriority w:val="7"/>
    <w:unhideWhenUsed/>
    <w:qFormat/>
    <w:rsid w:val="00F80943"/>
    <w:pPr>
      <w:numPr>
        <w:ilvl w:val="1"/>
        <w:numId w:val="6"/>
      </w:numPr>
      <w:pBdr>
        <w:bottom w:val="single" w:sz="4" w:space="1" w:color="1F497D" w:themeColor="text2"/>
      </w:pBdr>
      <w:spacing w:before="360" w:after="240"/>
      <w:outlineLvl w:val="1"/>
    </w:pPr>
    <w:rPr>
      <w:b/>
      <w:color w:val="006AB2"/>
      <w:sz w:val="28"/>
      <w:szCs w:val="28"/>
    </w:rPr>
  </w:style>
  <w:style w:type="paragraph" w:styleId="Titre3">
    <w:name w:val="heading 3"/>
    <w:basedOn w:val="Titre2"/>
    <w:next w:val="Normal"/>
    <w:link w:val="Titre3Car"/>
    <w:autoRedefine/>
    <w:uiPriority w:val="8"/>
    <w:unhideWhenUsed/>
    <w:qFormat/>
    <w:rsid w:val="00F0146C"/>
    <w:pPr>
      <w:numPr>
        <w:ilvl w:val="0"/>
        <w:numId w:val="40"/>
      </w:numPr>
      <w:pBdr>
        <w:bottom w:val="none" w:sz="0" w:space="0" w:color="auto"/>
      </w:pBdr>
      <w:outlineLvl w:val="2"/>
    </w:pPr>
    <w:rPr>
      <w:sz w:val="20"/>
      <w:szCs w:val="20"/>
      <w:lang w:eastAsia="fr-FR"/>
    </w:rPr>
  </w:style>
  <w:style w:type="paragraph" w:styleId="Titre4">
    <w:name w:val="heading 4"/>
    <w:basedOn w:val="Titre3"/>
    <w:next w:val="Normal"/>
    <w:link w:val="Titre4Car"/>
    <w:uiPriority w:val="9"/>
    <w:semiHidden/>
    <w:qFormat/>
    <w:rsid w:val="0085742F"/>
    <w:pPr>
      <w:numPr>
        <w:ilvl w:val="3"/>
        <w:numId w:val="6"/>
      </w:numPr>
      <w:spacing w:before="120"/>
      <w:outlineLvl w:val="3"/>
    </w:pPr>
    <w:rPr>
      <w:b w:val="0"/>
    </w:rPr>
  </w:style>
  <w:style w:type="paragraph" w:styleId="Titre5">
    <w:name w:val="heading 5"/>
    <w:basedOn w:val="Normal"/>
    <w:next w:val="Normal"/>
    <w:link w:val="Titre5Car"/>
    <w:uiPriority w:val="4"/>
    <w:semiHidden/>
    <w:qFormat/>
    <w:rsid w:val="0085742F"/>
    <w:pPr>
      <w:keepNext/>
      <w:keepLines/>
      <w:numPr>
        <w:ilvl w:val="4"/>
        <w:numId w:val="6"/>
      </w:numPr>
      <w:spacing w:before="200" w:after="0"/>
      <w:outlineLvl w:val="4"/>
    </w:pPr>
    <w:rPr>
      <w:rFonts w:asciiTheme="majorHAnsi" w:eastAsiaTheme="majorEastAsia" w:hAnsiTheme="majorHAnsi" w:cstheme="majorBidi"/>
      <w:b/>
      <w:color w:val="1F497D" w:themeColor="text2"/>
      <w:szCs w:val="24"/>
      <w:u w:val="single"/>
    </w:rPr>
  </w:style>
  <w:style w:type="paragraph" w:styleId="Titre6">
    <w:name w:val="heading 6"/>
    <w:basedOn w:val="Normal"/>
    <w:next w:val="Normal"/>
    <w:link w:val="Titre6Car"/>
    <w:uiPriority w:val="4"/>
    <w:semiHidden/>
    <w:qFormat/>
    <w:rsid w:val="0085742F"/>
    <w:pPr>
      <w:keepNext/>
      <w:keepLines/>
      <w:numPr>
        <w:ilvl w:val="5"/>
        <w:numId w:val="6"/>
      </w:numPr>
      <w:spacing w:before="200" w:after="0"/>
      <w:outlineLvl w:val="5"/>
    </w:pPr>
    <w:rPr>
      <w:rFonts w:asciiTheme="majorHAnsi" w:eastAsiaTheme="majorEastAsia" w:hAnsiTheme="majorHAnsi" w:cstheme="majorBidi"/>
      <w:b/>
      <w:i/>
      <w:iCs/>
      <w:color w:val="1F497D" w:themeColor="text2"/>
      <w:szCs w:val="24"/>
    </w:rPr>
  </w:style>
  <w:style w:type="paragraph" w:styleId="Titre7">
    <w:name w:val="heading 7"/>
    <w:basedOn w:val="Normal"/>
    <w:next w:val="Normal"/>
    <w:link w:val="Titre7Car"/>
    <w:uiPriority w:val="4"/>
    <w:semiHidden/>
    <w:qFormat/>
    <w:rsid w:val="0085742F"/>
    <w:pPr>
      <w:keepNext/>
      <w:keepLines/>
      <w:numPr>
        <w:ilvl w:val="6"/>
        <w:numId w:val="6"/>
      </w:numPr>
      <w:spacing w:before="200" w:after="0"/>
      <w:outlineLvl w:val="6"/>
    </w:pPr>
    <w:rPr>
      <w:rFonts w:asciiTheme="majorHAnsi" w:eastAsiaTheme="majorEastAsia" w:hAnsiTheme="majorHAnsi" w:cstheme="majorBidi"/>
      <w:b/>
      <w:i/>
      <w:iCs/>
      <w:color w:val="1F497D" w:themeColor="text2"/>
      <w:szCs w:val="24"/>
    </w:rPr>
  </w:style>
  <w:style w:type="paragraph" w:styleId="Titre8">
    <w:name w:val="heading 8"/>
    <w:basedOn w:val="Normal"/>
    <w:next w:val="Normal"/>
    <w:link w:val="Titre8Car"/>
    <w:uiPriority w:val="4"/>
    <w:semiHidden/>
    <w:qFormat/>
    <w:rsid w:val="0085742F"/>
    <w:pPr>
      <w:keepNext/>
      <w:keepLines/>
      <w:numPr>
        <w:ilvl w:val="7"/>
        <w:numId w:val="6"/>
      </w:numPr>
      <w:spacing w:before="200" w:after="0"/>
      <w:outlineLvl w:val="7"/>
    </w:pPr>
    <w:rPr>
      <w:rFonts w:asciiTheme="majorHAnsi" w:eastAsiaTheme="majorEastAsia" w:hAnsiTheme="majorHAnsi" w:cstheme="majorBidi"/>
      <w:b/>
      <w:color w:val="1F497D" w:themeColor="text2"/>
      <w:szCs w:val="24"/>
    </w:rPr>
  </w:style>
  <w:style w:type="paragraph" w:styleId="Titre9">
    <w:name w:val="heading 9"/>
    <w:basedOn w:val="Normal"/>
    <w:next w:val="Normal"/>
    <w:link w:val="Titre9Car"/>
    <w:uiPriority w:val="4"/>
    <w:semiHidden/>
    <w:qFormat/>
    <w:rsid w:val="0085742F"/>
    <w:pPr>
      <w:keepNext/>
      <w:keepLines/>
      <w:numPr>
        <w:ilvl w:val="8"/>
        <w:numId w:val="6"/>
      </w:numPr>
      <w:spacing w:before="200" w:after="0"/>
      <w:outlineLvl w:val="8"/>
    </w:pPr>
    <w:rPr>
      <w:rFonts w:asciiTheme="majorHAnsi" w:eastAsiaTheme="majorEastAsia" w:hAnsiTheme="majorHAnsi" w:cstheme="majorBidi"/>
      <w:b/>
      <w:i/>
      <w:iCs/>
      <w:color w:val="1F497D" w:themeColor="text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6"/>
    <w:rsid w:val="00DA28AF"/>
    <w:rPr>
      <w:rFonts w:ascii="Arial" w:hAnsi="Arial"/>
      <w:b/>
      <w:caps/>
      <w:color w:val="006AB2"/>
      <w:sz w:val="32"/>
      <w:szCs w:val="32"/>
      <w:lang w:eastAsia="fr-FR"/>
    </w:rPr>
  </w:style>
  <w:style w:type="character" w:customStyle="1" w:styleId="Titre2Car">
    <w:name w:val="Titre 2 Car"/>
    <w:basedOn w:val="Policepardfaut"/>
    <w:link w:val="Titre2"/>
    <w:uiPriority w:val="7"/>
    <w:rsid w:val="00F80943"/>
    <w:rPr>
      <w:rFonts w:ascii="Arial" w:hAnsi="Arial"/>
      <w:b/>
      <w:color w:val="006AB2"/>
      <w:sz w:val="28"/>
      <w:szCs w:val="28"/>
    </w:rPr>
  </w:style>
  <w:style w:type="character" w:customStyle="1" w:styleId="Titre3Car">
    <w:name w:val="Titre 3 Car"/>
    <w:basedOn w:val="Policepardfaut"/>
    <w:link w:val="Titre3"/>
    <w:uiPriority w:val="8"/>
    <w:rsid w:val="00F0146C"/>
    <w:rPr>
      <w:rFonts w:ascii="Arial" w:hAnsi="Arial"/>
      <w:b/>
      <w:color w:val="006AB2"/>
      <w:sz w:val="20"/>
      <w:szCs w:val="20"/>
      <w:lang w:eastAsia="fr-FR"/>
    </w:rPr>
  </w:style>
  <w:style w:type="character" w:customStyle="1" w:styleId="Titre4Car">
    <w:name w:val="Titre 4 Car"/>
    <w:basedOn w:val="Policepardfaut"/>
    <w:link w:val="Titre4"/>
    <w:uiPriority w:val="9"/>
    <w:semiHidden/>
    <w:rsid w:val="0085742F"/>
    <w:rPr>
      <w:color w:val="1F497D" w:themeColor="text2"/>
      <w:sz w:val="24"/>
      <w:szCs w:val="24"/>
    </w:rPr>
  </w:style>
  <w:style w:type="character" w:customStyle="1" w:styleId="Titre5Car">
    <w:name w:val="Titre 5 Car"/>
    <w:basedOn w:val="Policepardfaut"/>
    <w:link w:val="Titre5"/>
    <w:uiPriority w:val="4"/>
    <w:semiHidden/>
    <w:rsid w:val="0085742F"/>
    <w:rPr>
      <w:rFonts w:asciiTheme="majorHAnsi" w:eastAsiaTheme="majorEastAsia" w:hAnsiTheme="majorHAnsi" w:cstheme="majorBidi"/>
      <w:b/>
      <w:color w:val="1F497D" w:themeColor="text2"/>
      <w:sz w:val="20"/>
      <w:szCs w:val="24"/>
      <w:u w:val="single"/>
    </w:rPr>
  </w:style>
  <w:style w:type="character" w:customStyle="1" w:styleId="Titre6Car">
    <w:name w:val="Titre 6 Car"/>
    <w:basedOn w:val="Policepardfaut"/>
    <w:link w:val="Titre6"/>
    <w:uiPriority w:val="4"/>
    <w:semiHidden/>
    <w:rsid w:val="0085742F"/>
    <w:rPr>
      <w:rFonts w:asciiTheme="majorHAnsi" w:eastAsiaTheme="majorEastAsia" w:hAnsiTheme="majorHAnsi" w:cstheme="majorBidi"/>
      <w:b/>
      <w:i/>
      <w:iCs/>
      <w:color w:val="1F497D" w:themeColor="text2"/>
      <w:sz w:val="20"/>
      <w:szCs w:val="24"/>
    </w:rPr>
  </w:style>
  <w:style w:type="character" w:customStyle="1" w:styleId="Titre7Car">
    <w:name w:val="Titre 7 Car"/>
    <w:basedOn w:val="Policepardfaut"/>
    <w:link w:val="Titre7"/>
    <w:uiPriority w:val="4"/>
    <w:semiHidden/>
    <w:rsid w:val="0085742F"/>
    <w:rPr>
      <w:rFonts w:asciiTheme="majorHAnsi" w:eastAsiaTheme="majorEastAsia" w:hAnsiTheme="majorHAnsi" w:cstheme="majorBidi"/>
      <w:b/>
      <w:i/>
      <w:iCs/>
      <w:color w:val="1F497D" w:themeColor="text2"/>
      <w:sz w:val="20"/>
      <w:szCs w:val="24"/>
    </w:rPr>
  </w:style>
  <w:style w:type="character" w:customStyle="1" w:styleId="Titre8Car">
    <w:name w:val="Titre 8 Car"/>
    <w:basedOn w:val="Policepardfaut"/>
    <w:link w:val="Titre8"/>
    <w:uiPriority w:val="4"/>
    <w:semiHidden/>
    <w:rsid w:val="0085742F"/>
    <w:rPr>
      <w:rFonts w:asciiTheme="majorHAnsi" w:eastAsiaTheme="majorEastAsia" w:hAnsiTheme="majorHAnsi" w:cstheme="majorBidi"/>
      <w:b/>
      <w:color w:val="1F497D" w:themeColor="text2"/>
      <w:sz w:val="20"/>
      <w:szCs w:val="24"/>
    </w:rPr>
  </w:style>
  <w:style w:type="character" w:customStyle="1" w:styleId="Titre9Car">
    <w:name w:val="Titre 9 Car"/>
    <w:basedOn w:val="Policepardfaut"/>
    <w:link w:val="Titre9"/>
    <w:uiPriority w:val="4"/>
    <w:semiHidden/>
    <w:rsid w:val="0085742F"/>
    <w:rPr>
      <w:rFonts w:asciiTheme="majorHAnsi" w:eastAsiaTheme="majorEastAsia" w:hAnsiTheme="majorHAnsi" w:cstheme="majorBidi"/>
      <w:b/>
      <w:i/>
      <w:iCs/>
      <w:color w:val="1F497D" w:themeColor="text2"/>
      <w:sz w:val="20"/>
      <w:szCs w:val="24"/>
    </w:rPr>
  </w:style>
  <w:style w:type="table" w:customStyle="1" w:styleId="Tableau2">
    <w:name w:val="Tableau 2"/>
    <w:basedOn w:val="TableauNormal"/>
    <w:uiPriority w:val="99"/>
    <w:rsid w:val="0085742F"/>
    <w:pPr>
      <w:spacing w:after="0" w:line="240" w:lineRule="auto"/>
    </w:pPr>
    <w:rPr>
      <w:color w:val="000000" w:themeColor="text1"/>
      <w:sz w:val="18"/>
      <w:szCs w:val="20"/>
    </w:rPr>
    <w:tblP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
    <w:tcPr>
      <w:vAlign w:val="center"/>
    </w:tcPr>
    <w:tblStylePr w:type="firstRow">
      <w:pPr>
        <w:jc w:val="center"/>
      </w:pPr>
      <w:rPr>
        <w:rFonts w:ascii="Arial" w:hAnsi="Arial"/>
        <w:b/>
        <w:color w:val="F7D700"/>
        <w:sz w:val="20"/>
      </w:rPr>
      <w:tblPr/>
      <w:tcPr>
        <w:shd w:val="clear" w:color="auto" w:fill="D9D9D9"/>
      </w:tcPr>
    </w:tblStylePr>
    <w:tblStylePr w:type="firstCol">
      <w:pPr>
        <w:jc w:val="left"/>
      </w:pPr>
      <w:rPr>
        <w:b/>
        <w:color w:val="F7D700"/>
        <w:sz w:val="20"/>
      </w:rPr>
      <w:tblPr/>
      <w:tcPr>
        <w:shd w:val="clear" w:color="auto" w:fill="D9D9D9"/>
      </w:tcPr>
    </w:tblStylePr>
    <w:tblStylePr w:type="nwCell">
      <w:tblPr/>
      <w:tcPr>
        <w:tcBorders>
          <w:top w:val="nil"/>
          <w:left w:val="nil"/>
          <w:bottom w:val="nil"/>
          <w:right w:val="nil"/>
          <w:insideH w:val="nil"/>
          <w:insideV w:val="nil"/>
          <w:tl2br w:val="nil"/>
          <w:tr2bl w:val="nil"/>
        </w:tcBorders>
        <w:shd w:val="clear" w:color="auto" w:fill="FFFFFF"/>
      </w:tcPr>
    </w:tblStylePr>
  </w:style>
  <w:style w:type="paragraph" w:customStyle="1" w:styleId="Miseenexergue">
    <w:name w:val="Mise en exergue"/>
    <w:basedOn w:val="Normal"/>
    <w:link w:val="MiseenexergueCar"/>
    <w:autoRedefine/>
    <w:uiPriority w:val="15"/>
    <w:qFormat/>
    <w:rsid w:val="0085742F"/>
    <w:pPr>
      <w:pBdr>
        <w:left w:val="thinThickSmallGap" w:sz="24" w:space="4" w:color="C00000"/>
      </w:pBdr>
      <w:ind w:left="1276"/>
      <w:contextualSpacing/>
    </w:pPr>
    <w:rPr>
      <w:b/>
      <w:i/>
      <w:color w:val="C00000"/>
    </w:rPr>
  </w:style>
  <w:style w:type="character" w:customStyle="1" w:styleId="MiseenexergueCar">
    <w:name w:val="Mise en exergue Car"/>
    <w:basedOn w:val="Policepardfaut"/>
    <w:link w:val="Miseenexergue"/>
    <w:uiPriority w:val="15"/>
    <w:rsid w:val="0085742F"/>
    <w:rPr>
      <w:b/>
      <w:i/>
      <w:color w:val="C00000"/>
      <w:sz w:val="20"/>
    </w:rPr>
  </w:style>
  <w:style w:type="paragraph" w:customStyle="1" w:styleId="TBLTitrecolonne">
    <w:name w:val="TBL_Titre colonne"/>
    <w:basedOn w:val="Normal"/>
    <w:link w:val="TBLTitrecolonneCar"/>
    <w:autoRedefine/>
    <w:uiPriority w:val="11"/>
    <w:qFormat/>
    <w:rsid w:val="00CF6A1A"/>
    <w:pPr>
      <w:spacing w:before="60" w:after="60"/>
      <w:jc w:val="center"/>
    </w:pPr>
    <w:rPr>
      <w:b/>
      <w:color w:val="575757"/>
    </w:rPr>
  </w:style>
  <w:style w:type="character" w:customStyle="1" w:styleId="TBLTitrecolonneCar">
    <w:name w:val="TBL_Titre colonne Car"/>
    <w:basedOn w:val="Policepardfaut"/>
    <w:link w:val="TBLTitrecolonne"/>
    <w:uiPriority w:val="11"/>
    <w:rsid w:val="00CF6A1A"/>
    <w:rPr>
      <w:rFonts w:ascii="Arial" w:hAnsi="Arial"/>
      <w:b/>
      <w:color w:val="575757"/>
      <w:sz w:val="20"/>
    </w:rPr>
  </w:style>
  <w:style w:type="paragraph" w:customStyle="1" w:styleId="TBLContenu">
    <w:name w:val="TBL_Contenu"/>
    <w:basedOn w:val="Normal"/>
    <w:link w:val="TBLContenuCar"/>
    <w:uiPriority w:val="12"/>
    <w:qFormat/>
    <w:rsid w:val="0085742F"/>
    <w:pPr>
      <w:spacing w:before="60"/>
    </w:pPr>
    <w:rPr>
      <w:sz w:val="18"/>
    </w:rPr>
  </w:style>
  <w:style w:type="character" w:customStyle="1" w:styleId="TBLContenuCar">
    <w:name w:val="TBL_Contenu Car"/>
    <w:basedOn w:val="Policepardfaut"/>
    <w:link w:val="TBLContenu"/>
    <w:uiPriority w:val="12"/>
    <w:rsid w:val="0085742F"/>
    <w:rPr>
      <w:sz w:val="18"/>
    </w:rPr>
  </w:style>
  <w:style w:type="paragraph" w:customStyle="1" w:styleId="TBLTitre">
    <w:name w:val="TBL_Titre"/>
    <w:basedOn w:val="Normal"/>
    <w:link w:val="TBLTitreCar"/>
    <w:autoRedefine/>
    <w:uiPriority w:val="10"/>
    <w:qFormat/>
    <w:rsid w:val="00F0146C"/>
    <w:rPr>
      <w:b/>
      <w:color w:val="006AB2"/>
      <w:szCs w:val="20"/>
      <w:u w:val="single"/>
    </w:rPr>
  </w:style>
  <w:style w:type="character" w:customStyle="1" w:styleId="TBLTitreCar">
    <w:name w:val="TBL_Titre Car"/>
    <w:basedOn w:val="Policepardfaut"/>
    <w:link w:val="TBLTitre"/>
    <w:uiPriority w:val="10"/>
    <w:rsid w:val="00F0146C"/>
    <w:rPr>
      <w:rFonts w:ascii="Arial" w:hAnsi="Arial"/>
      <w:b/>
      <w:color w:val="006AB2"/>
      <w:sz w:val="20"/>
      <w:szCs w:val="20"/>
      <w:u w:val="single"/>
    </w:rPr>
  </w:style>
  <w:style w:type="paragraph" w:styleId="TM1">
    <w:name w:val="toc 1"/>
    <w:basedOn w:val="Normal"/>
    <w:next w:val="Normal"/>
    <w:autoRedefine/>
    <w:uiPriority w:val="39"/>
    <w:qFormat/>
    <w:rsid w:val="00740DC6"/>
    <w:pPr>
      <w:tabs>
        <w:tab w:val="left" w:pos="400"/>
        <w:tab w:val="right" w:leader="dot" w:pos="9628"/>
      </w:tabs>
      <w:spacing w:after="100"/>
    </w:pPr>
    <w:rPr>
      <w:b/>
      <w:caps/>
      <w:noProof/>
      <w:color w:val="006AB2"/>
    </w:rPr>
  </w:style>
  <w:style w:type="paragraph" w:styleId="TM2">
    <w:name w:val="toc 2"/>
    <w:basedOn w:val="Normal"/>
    <w:next w:val="Normal"/>
    <w:autoRedefine/>
    <w:uiPriority w:val="39"/>
    <w:qFormat/>
    <w:rsid w:val="00740DC6"/>
    <w:pPr>
      <w:tabs>
        <w:tab w:val="left" w:pos="567"/>
        <w:tab w:val="right" w:leader="dot" w:pos="9628"/>
      </w:tabs>
      <w:spacing w:after="100"/>
    </w:pPr>
    <w:rPr>
      <w:b/>
      <w:noProof/>
      <w:color w:val="006AB2"/>
    </w:rPr>
  </w:style>
  <w:style w:type="paragraph" w:styleId="TM3">
    <w:name w:val="toc 3"/>
    <w:basedOn w:val="Normal"/>
    <w:next w:val="Normal"/>
    <w:autoRedefine/>
    <w:uiPriority w:val="39"/>
    <w:qFormat/>
    <w:rsid w:val="00740DC6"/>
    <w:pPr>
      <w:tabs>
        <w:tab w:val="left" w:pos="851"/>
        <w:tab w:val="right" w:leader="dot" w:pos="9639"/>
      </w:tabs>
      <w:spacing w:after="100"/>
    </w:pPr>
    <w:rPr>
      <w:i/>
      <w:noProof/>
      <w:color w:val="006AB2"/>
    </w:rPr>
  </w:style>
  <w:style w:type="paragraph" w:styleId="Listepuces">
    <w:name w:val="List Bullet"/>
    <w:basedOn w:val="Normal"/>
    <w:link w:val="ListepucesCar"/>
    <w:uiPriority w:val="4"/>
    <w:qFormat/>
    <w:rsid w:val="0085742F"/>
    <w:pPr>
      <w:numPr>
        <w:numId w:val="1"/>
      </w:numPr>
      <w:tabs>
        <w:tab w:val="clear" w:pos="357"/>
      </w:tabs>
      <w:contextualSpacing/>
    </w:pPr>
    <w:rPr>
      <w:color w:val="000000" w:themeColor="text1"/>
      <w:szCs w:val="20"/>
    </w:rPr>
  </w:style>
  <w:style w:type="character" w:customStyle="1" w:styleId="ListepucesCar">
    <w:name w:val="Liste à puces Car"/>
    <w:basedOn w:val="Policepardfaut"/>
    <w:link w:val="Listepuces"/>
    <w:uiPriority w:val="4"/>
    <w:rsid w:val="0085742F"/>
    <w:rPr>
      <w:color w:val="000000" w:themeColor="text1"/>
      <w:sz w:val="20"/>
      <w:szCs w:val="20"/>
    </w:rPr>
  </w:style>
  <w:style w:type="character" w:styleId="Lienhypertexte">
    <w:name w:val="Hyperlink"/>
    <w:basedOn w:val="Policepardfaut"/>
    <w:uiPriority w:val="99"/>
    <w:rsid w:val="0085742F"/>
    <w:rPr>
      <w:color w:val="0000FF" w:themeColor="hyperlink"/>
      <w:u w:val="single"/>
    </w:rPr>
  </w:style>
  <w:style w:type="paragraph" w:customStyle="1" w:styleId="Pgarde-TitreN3">
    <w:name w:val="Pgarde - Titre N3"/>
    <w:basedOn w:val="Normal"/>
    <w:next w:val="Normal"/>
    <w:uiPriority w:val="14"/>
    <w:semiHidden/>
    <w:rsid w:val="0085742F"/>
    <w:pPr>
      <w:ind w:left="1078"/>
    </w:pPr>
    <w:rPr>
      <w:rFonts w:eastAsia="Times New Roman" w:cs="Times New Roman"/>
      <w:color w:val="1F497D" w:themeColor="text2"/>
      <w:sz w:val="40"/>
    </w:rPr>
  </w:style>
  <w:style w:type="paragraph" w:styleId="Listepuces2">
    <w:name w:val="List Bullet 2"/>
    <w:basedOn w:val="Listepuces"/>
    <w:link w:val="Listepuces2Car"/>
    <w:autoRedefine/>
    <w:uiPriority w:val="5"/>
    <w:qFormat/>
    <w:rsid w:val="0085742F"/>
    <w:pPr>
      <w:numPr>
        <w:numId w:val="2"/>
      </w:numPr>
    </w:pPr>
  </w:style>
  <w:style w:type="paragraph" w:customStyle="1" w:styleId="Annexe">
    <w:name w:val="Annexe"/>
    <w:basedOn w:val="Normal"/>
    <w:next w:val="Normal"/>
    <w:autoRedefine/>
    <w:qFormat/>
    <w:rsid w:val="00CF6A1A"/>
    <w:pPr>
      <w:pageBreakBefore/>
      <w:pBdr>
        <w:bottom w:val="double" w:sz="4" w:space="1" w:color="1F497D" w:themeColor="text2"/>
      </w:pBdr>
      <w:tabs>
        <w:tab w:val="left" w:pos="1701"/>
      </w:tabs>
      <w:spacing w:before="120"/>
      <w:ind w:left="851" w:hanging="851"/>
      <w:outlineLvl w:val="0"/>
    </w:pPr>
    <w:rPr>
      <w:rFonts w:eastAsia="Times New Roman" w:cs="Arial"/>
      <w:color w:val="006AB2"/>
      <w:sz w:val="32"/>
      <w:szCs w:val="36"/>
      <w:lang w:eastAsia="fr-FR"/>
    </w:rPr>
  </w:style>
  <w:style w:type="character" w:customStyle="1" w:styleId="Listepuces2Car">
    <w:name w:val="Liste à puces 2 Car"/>
    <w:basedOn w:val="ListepucesCar"/>
    <w:link w:val="Listepuces2"/>
    <w:uiPriority w:val="5"/>
    <w:rsid w:val="0085742F"/>
    <w:rPr>
      <w:color w:val="000000" w:themeColor="text1"/>
      <w:sz w:val="20"/>
      <w:szCs w:val="20"/>
    </w:rPr>
  </w:style>
  <w:style w:type="paragraph" w:customStyle="1" w:styleId="Tetepara">
    <w:name w:val="Tete_para"/>
    <w:basedOn w:val="Normal"/>
    <w:next w:val="Normal"/>
    <w:link w:val="TeteparaCar"/>
    <w:autoRedefine/>
    <w:uiPriority w:val="2"/>
    <w:qFormat/>
    <w:rsid w:val="0085742F"/>
    <w:pPr>
      <w:keepNext/>
      <w:spacing w:before="120" w:after="0"/>
    </w:pPr>
    <w:rPr>
      <w:rFonts w:eastAsia="Times New Roman" w:cs="Times New Roman"/>
      <w:b/>
      <w:color w:val="444444"/>
      <w:szCs w:val="24"/>
      <w:u w:val="single"/>
      <w:lang w:eastAsia="fr-FR"/>
    </w:rPr>
  </w:style>
  <w:style w:type="character" w:customStyle="1" w:styleId="TeteparaCar">
    <w:name w:val="Tete_para Car"/>
    <w:basedOn w:val="Titre3Car"/>
    <w:link w:val="Tetepara"/>
    <w:uiPriority w:val="2"/>
    <w:rsid w:val="0085742F"/>
    <w:rPr>
      <w:rFonts w:ascii="Arial" w:eastAsia="Times New Roman" w:hAnsi="Arial" w:cs="Times New Roman"/>
      <w:b/>
      <w:color w:val="444444"/>
      <w:sz w:val="20"/>
      <w:szCs w:val="24"/>
      <w:u w:val="single"/>
      <w:lang w:eastAsia="fr-FR"/>
    </w:rPr>
  </w:style>
  <w:style w:type="paragraph" w:customStyle="1" w:styleId="TBLListepuces">
    <w:name w:val="TBL_Liste à puces"/>
    <w:basedOn w:val="Normal"/>
    <w:link w:val="TBLListepucesCar"/>
    <w:uiPriority w:val="13"/>
    <w:qFormat/>
    <w:rsid w:val="0085742F"/>
    <w:pPr>
      <w:numPr>
        <w:numId w:val="5"/>
      </w:numPr>
      <w:spacing w:after="60"/>
      <w:contextualSpacing/>
    </w:pPr>
    <w:rPr>
      <w:sz w:val="18"/>
      <w:szCs w:val="18"/>
    </w:rPr>
  </w:style>
  <w:style w:type="character" w:customStyle="1" w:styleId="TBLListepucesCar">
    <w:name w:val="TBL_Liste à puces Car"/>
    <w:basedOn w:val="Policepardfaut"/>
    <w:link w:val="TBLListepuces"/>
    <w:uiPriority w:val="13"/>
    <w:rsid w:val="0085742F"/>
    <w:rPr>
      <w:sz w:val="18"/>
      <w:szCs w:val="18"/>
    </w:rPr>
  </w:style>
  <w:style w:type="paragraph" w:customStyle="1" w:styleId="TBLListepuce2">
    <w:name w:val="TBL_Liste à puce 2"/>
    <w:basedOn w:val="TBLListepuces"/>
    <w:uiPriority w:val="14"/>
    <w:qFormat/>
    <w:rsid w:val="0085742F"/>
    <w:pPr>
      <w:numPr>
        <w:ilvl w:val="1"/>
      </w:numPr>
      <w:contextualSpacing w:val="0"/>
    </w:pPr>
  </w:style>
  <w:style w:type="paragraph" w:styleId="Paragraphedeliste">
    <w:name w:val="List Paragraph"/>
    <w:basedOn w:val="Normal"/>
    <w:link w:val="ParagraphedelisteCar"/>
    <w:uiPriority w:val="34"/>
    <w:qFormat/>
    <w:rsid w:val="0085742F"/>
    <w:pPr>
      <w:ind w:left="720"/>
      <w:contextualSpacing/>
    </w:pPr>
  </w:style>
  <w:style w:type="paragraph" w:styleId="En-tte">
    <w:name w:val="header"/>
    <w:basedOn w:val="Normal"/>
    <w:link w:val="En-tteCar"/>
    <w:uiPriority w:val="99"/>
    <w:unhideWhenUsed/>
    <w:rsid w:val="00E63E4A"/>
    <w:pPr>
      <w:tabs>
        <w:tab w:val="center" w:pos="4536"/>
        <w:tab w:val="right" w:pos="9072"/>
      </w:tabs>
      <w:spacing w:after="0" w:line="240" w:lineRule="auto"/>
    </w:pPr>
  </w:style>
  <w:style w:type="character" w:customStyle="1" w:styleId="En-tteCar">
    <w:name w:val="En-tête Car"/>
    <w:basedOn w:val="Policepardfaut"/>
    <w:link w:val="En-tte"/>
    <w:uiPriority w:val="99"/>
    <w:rsid w:val="00E63E4A"/>
    <w:rPr>
      <w:sz w:val="20"/>
    </w:rPr>
  </w:style>
  <w:style w:type="paragraph" w:styleId="Pieddepage">
    <w:name w:val="footer"/>
    <w:basedOn w:val="Normal"/>
    <w:link w:val="PieddepageCar"/>
    <w:uiPriority w:val="99"/>
    <w:unhideWhenUsed/>
    <w:rsid w:val="00E63E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3E4A"/>
    <w:rPr>
      <w:sz w:val="20"/>
    </w:rPr>
  </w:style>
  <w:style w:type="table" w:styleId="Grilledutableau">
    <w:name w:val="Table Grid"/>
    <w:basedOn w:val="TableauNormal"/>
    <w:uiPriority w:val="59"/>
    <w:rsid w:val="00E63E4A"/>
    <w:pPr>
      <w:spacing w:after="0" w:line="240" w:lineRule="auto"/>
    </w:pPr>
    <w:rPr>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C3B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3B83"/>
    <w:rPr>
      <w:rFonts w:ascii="Tahoma" w:hAnsi="Tahoma" w:cs="Tahoma"/>
      <w:sz w:val="16"/>
      <w:szCs w:val="16"/>
    </w:rPr>
  </w:style>
  <w:style w:type="paragraph" w:customStyle="1" w:styleId="Pgarde-T4">
    <w:name w:val="Pgarde - T4"/>
    <w:basedOn w:val="Normal"/>
    <w:next w:val="Normal"/>
    <w:uiPriority w:val="19"/>
    <w:rsid w:val="00303766"/>
    <w:pPr>
      <w:jc w:val="left"/>
    </w:pPr>
    <w:rPr>
      <w:i/>
      <w:color w:val="1F497D" w:themeColor="text2"/>
      <w:sz w:val="32"/>
    </w:rPr>
  </w:style>
  <w:style w:type="paragraph" w:customStyle="1" w:styleId="Pgarde-T1">
    <w:name w:val="Pgarde - T1"/>
    <w:basedOn w:val="Normal"/>
    <w:next w:val="Titre1"/>
    <w:uiPriority w:val="17"/>
    <w:rsid w:val="00303766"/>
    <w:pPr>
      <w:spacing w:after="0" w:line="240" w:lineRule="auto"/>
      <w:ind w:left="680" w:right="454"/>
      <w:contextualSpacing/>
    </w:pPr>
    <w:rPr>
      <w:b/>
      <w:color w:val="FFFFFF" w:themeColor="background1"/>
      <w:sz w:val="48"/>
    </w:rPr>
  </w:style>
  <w:style w:type="paragraph" w:customStyle="1" w:styleId="Pgarde-T3">
    <w:name w:val="Pgarde - T3"/>
    <w:basedOn w:val="Normal"/>
    <w:uiPriority w:val="19"/>
    <w:rsid w:val="00303766"/>
    <w:pPr>
      <w:spacing w:before="360" w:after="0" w:line="240" w:lineRule="auto"/>
      <w:ind w:left="680" w:right="454"/>
    </w:pPr>
    <w:rPr>
      <w:color w:val="FFFFFF" w:themeColor="background1"/>
      <w:sz w:val="36"/>
    </w:rPr>
  </w:style>
  <w:style w:type="paragraph" w:styleId="En-ttedetabledesmatires">
    <w:name w:val="TOC Heading"/>
    <w:basedOn w:val="Titre1"/>
    <w:next w:val="Normal"/>
    <w:uiPriority w:val="39"/>
    <w:unhideWhenUsed/>
    <w:qFormat/>
    <w:rsid w:val="00740DC6"/>
    <w:pPr>
      <w:keepNext/>
      <w:keepLines/>
      <w:numPr>
        <w:numId w:val="0"/>
      </w:numPr>
      <w:spacing w:before="240" w:after="0" w:line="259" w:lineRule="auto"/>
      <w:contextualSpacing w:val="0"/>
      <w:jc w:val="left"/>
      <w:outlineLvl w:val="9"/>
    </w:pPr>
    <w:rPr>
      <w:rFonts w:asciiTheme="majorHAnsi" w:eastAsiaTheme="majorEastAsia" w:hAnsiTheme="majorHAnsi" w:cstheme="majorBidi"/>
      <w:b w:val="0"/>
      <w:caps w:val="0"/>
      <w:color w:val="365F91" w:themeColor="accent1" w:themeShade="BF"/>
    </w:rPr>
  </w:style>
  <w:style w:type="paragraph" w:customStyle="1" w:styleId="Logoen-tte1">
    <w:name w:val="Logo en-tête1"/>
    <w:rsid w:val="00740DC6"/>
    <w:rPr>
      <w:rFonts w:eastAsiaTheme="minorEastAsia" w:cs="Times New Roman"/>
      <w:sz w:val="3276"/>
      <w:szCs w:val="3276"/>
      <w:lang w:eastAsia="fr-FR"/>
    </w:rPr>
  </w:style>
  <w:style w:type="paragraph" w:customStyle="1" w:styleId="Style1">
    <w:name w:val="Style1"/>
    <w:basedOn w:val="Titre1"/>
    <w:link w:val="Style1Car"/>
    <w:qFormat/>
    <w:rsid w:val="003A4CA1"/>
    <w:pPr>
      <w:numPr>
        <w:numId w:val="8"/>
      </w:numPr>
    </w:pPr>
  </w:style>
  <w:style w:type="paragraph" w:customStyle="1" w:styleId="Style2">
    <w:name w:val="Style2"/>
    <w:basedOn w:val="Paragraphedeliste"/>
    <w:link w:val="Style2Car"/>
    <w:qFormat/>
    <w:rsid w:val="007B54CC"/>
    <w:pPr>
      <w:ind w:left="0"/>
    </w:pPr>
    <w:rPr>
      <w:lang w:eastAsia="fr-FR"/>
    </w:rPr>
  </w:style>
  <w:style w:type="character" w:customStyle="1" w:styleId="Style1Car">
    <w:name w:val="Style1 Car"/>
    <w:basedOn w:val="Titre1Car"/>
    <w:link w:val="Style1"/>
    <w:rsid w:val="003A4CA1"/>
    <w:rPr>
      <w:rFonts w:ascii="Arial" w:hAnsi="Arial"/>
      <w:b/>
      <w:caps/>
      <w:color w:val="006AB2"/>
      <w:sz w:val="32"/>
      <w:szCs w:val="32"/>
      <w:lang w:eastAsia="fr-FR"/>
    </w:rPr>
  </w:style>
  <w:style w:type="character" w:customStyle="1" w:styleId="ParagraphedelisteCar">
    <w:name w:val="Paragraphe de liste Car"/>
    <w:basedOn w:val="Policepardfaut"/>
    <w:link w:val="Paragraphedeliste"/>
    <w:uiPriority w:val="34"/>
    <w:rsid w:val="007B54CC"/>
    <w:rPr>
      <w:rFonts w:ascii="Arial" w:hAnsi="Arial"/>
      <w:sz w:val="20"/>
    </w:rPr>
  </w:style>
  <w:style w:type="character" w:customStyle="1" w:styleId="Style2Car">
    <w:name w:val="Style2 Car"/>
    <w:basedOn w:val="ParagraphedelisteCar"/>
    <w:link w:val="Style2"/>
    <w:rsid w:val="007B54CC"/>
    <w:rPr>
      <w:rFonts w:ascii="Arial" w:hAnsi="Arial"/>
      <w:sz w:val="20"/>
      <w:lang w:eastAsia="fr-FR"/>
    </w:rPr>
  </w:style>
  <w:style w:type="paragraph" w:styleId="Notedebasdepage">
    <w:name w:val="footnote text"/>
    <w:basedOn w:val="Normal"/>
    <w:link w:val="NotedebasdepageCar"/>
    <w:uiPriority w:val="99"/>
    <w:semiHidden/>
    <w:unhideWhenUsed/>
    <w:rsid w:val="00B25114"/>
    <w:pPr>
      <w:spacing w:line="240" w:lineRule="auto"/>
    </w:pPr>
    <w:rPr>
      <w:rFonts w:eastAsia="Times New Roman" w:cs="Times New Roman"/>
      <w:szCs w:val="20"/>
      <w:lang w:bidi="en-US"/>
    </w:rPr>
  </w:style>
  <w:style w:type="character" w:customStyle="1" w:styleId="NotedebasdepageCar">
    <w:name w:val="Note de bas de page Car"/>
    <w:basedOn w:val="Policepardfaut"/>
    <w:link w:val="Notedebasdepage"/>
    <w:uiPriority w:val="99"/>
    <w:semiHidden/>
    <w:rsid w:val="00B25114"/>
    <w:rPr>
      <w:rFonts w:ascii="Arial" w:eastAsia="Times New Roman" w:hAnsi="Arial" w:cs="Times New Roman"/>
      <w:sz w:val="20"/>
      <w:szCs w:val="20"/>
      <w:lang w:bidi="en-US"/>
    </w:rPr>
  </w:style>
  <w:style w:type="character" w:styleId="Appelnotedebasdep">
    <w:name w:val="footnote reference"/>
    <w:basedOn w:val="Policepardfaut"/>
    <w:uiPriority w:val="99"/>
    <w:semiHidden/>
    <w:unhideWhenUsed/>
    <w:rsid w:val="00B25114"/>
    <w:rPr>
      <w:vertAlign w:val="superscript"/>
    </w:rPr>
  </w:style>
  <w:style w:type="paragraph" w:customStyle="1" w:styleId="Style3">
    <w:name w:val="Style3"/>
    <w:basedOn w:val="Sansinterligne"/>
    <w:link w:val="Style3Car"/>
    <w:qFormat/>
    <w:rsid w:val="00F0146C"/>
    <w:pPr>
      <w:ind w:left="720" w:hanging="360"/>
    </w:pPr>
  </w:style>
  <w:style w:type="character" w:styleId="Rfrenceintense">
    <w:name w:val="Intense Reference"/>
    <w:basedOn w:val="Policepardfaut"/>
    <w:uiPriority w:val="32"/>
    <w:qFormat/>
    <w:rsid w:val="00F0146C"/>
    <w:rPr>
      <w:b/>
      <w:bCs/>
      <w:smallCaps/>
      <w:color w:val="4F81BD" w:themeColor="accent1"/>
      <w:spacing w:val="5"/>
    </w:rPr>
  </w:style>
  <w:style w:type="character" w:customStyle="1" w:styleId="Style3Car">
    <w:name w:val="Style3 Car"/>
    <w:basedOn w:val="Titre3Car"/>
    <w:link w:val="Style3"/>
    <w:rsid w:val="00F0146C"/>
    <w:rPr>
      <w:rFonts w:ascii="Arial" w:hAnsi="Arial"/>
      <w:b w:val="0"/>
      <w:color w:val="006AB2"/>
      <w:sz w:val="20"/>
      <w:szCs w:val="20"/>
      <w:lang w:eastAsia="fr-FR"/>
    </w:rPr>
  </w:style>
  <w:style w:type="paragraph" w:styleId="Sansinterligne">
    <w:name w:val="No Spacing"/>
    <w:uiPriority w:val="1"/>
    <w:qFormat/>
    <w:rsid w:val="00F0146C"/>
    <w:pPr>
      <w:spacing w:after="0" w:line="240" w:lineRule="auto"/>
      <w:jc w:val="both"/>
    </w:pPr>
    <w:rPr>
      <w:rFonts w:ascii="Arial" w:hAnsi="Arial"/>
      <w:sz w:val="20"/>
    </w:rPr>
  </w:style>
  <w:style w:type="table" w:styleId="Listeclaire-Accent1">
    <w:name w:val="Light List Accent 1"/>
    <w:basedOn w:val="TableauNormal"/>
    <w:uiPriority w:val="61"/>
    <w:rsid w:val="003A33E9"/>
    <w:pPr>
      <w:spacing w:after="0" w:line="240" w:lineRule="auto"/>
    </w:pPr>
    <w:rPr>
      <w:rFonts w:ascii="Calibri" w:eastAsia="Times New Roman" w:hAnsi="Calibri" w:cs="Times New Roman"/>
      <w:sz w:val="20"/>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0247">
      <w:bodyDiv w:val="1"/>
      <w:marLeft w:val="0"/>
      <w:marRight w:val="0"/>
      <w:marTop w:val="0"/>
      <w:marBottom w:val="0"/>
      <w:divBdr>
        <w:top w:val="none" w:sz="0" w:space="0" w:color="auto"/>
        <w:left w:val="none" w:sz="0" w:space="0" w:color="auto"/>
        <w:bottom w:val="none" w:sz="0" w:space="0" w:color="auto"/>
        <w:right w:val="none" w:sz="0" w:space="0" w:color="auto"/>
      </w:divBdr>
    </w:div>
    <w:div w:id="106698055">
      <w:bodyDiv w:val="1"/>
      <w:marLeft w:val="0"/>
      <w:marRight w:val="0"/>
      <w:marTop w:val="0"/>
      <w:marBottom w:val="0"/>
      <w:divBdr>
        <w:top w:val="none" w:sz="0" w:space="0" w:color="auto"/>
        <w:left w:val="none" w:sz="0" w:space="0" w:color="auto"/>
        <w:bottom w:val="none" w:sz="0" w:space="0" w:color="auto"/>
        <w:right w:val="none" w:sz="0" w:space="0" w:color="auto"/>
      </w:divBdr>
    </w:div>
    <w:div w:id="200552641">
      <w:bodyDiv w:val="1"/>
      <w:marLeft w:val="0"/>
      <w:marRight w:val="0"/>
      <w:marTop w:val="0"/>
      <w:marBottom w:val="0"/>
      <w:divBdr>
        <w:top w:val="none" w:sz="0" w:space="0" w:color="auto"/>
        <w:left w:val="none" w:sz="0" w:space="0" w:color="auto"/>
        <w:bottom w:val="none" w:sz="0" w:space="0" w:color="auto"/>
        <w:right w:val="none" w:sz="0" w:space="0" w:color="auto"/>
      </w:divBdr>
    </w:div>
    <w:div w:id="346061138">
      <w:bodyDiv w:val="1"/>
      <w:marLeft w:val="0"/>
      <w:marRight w:val="0"/>
      <w:marTop w:val="0"/>
      <w:marBottom w:val="0"/>
      <w:divBdr>
        <w:top w:val="none" w:sz="0" w:space="0" w:color="auto"/>
        <w:left w:val="none" w:sz="0" w:space="0" w:color="auto"/>
        <w:bottom w:val="none" w:sz="0" w:space="0" w:color="auto"/>
        <w:right w:val="none" w:sz="0" w:space="0" w:color="auto"/>
      </w:divBdr>
    </w:div>
    <w:div w:id="464587060">
      <w:bodyDiv w:val="1"/>
      <w:marLeft w:val="0"/>
      <w:marRight w:val="0"/>
      <w:marTop w:val="0"/>
      <w:marBottom w:val="0"/>
      <w:divBdr>
        <w:top w:val="none" w:sz="0" w:space="0" w:color="auto"/>
        <w:left w:val="none" w:sz="0" w:space="0" w:color="auto"/>
        <w:bottom w:val="none" w:sz="0" w:space="0" w:color="auto"/>
        <w:right w:val="none" w:sz="0" w:space="0" w:color="auto"/>
      </w:divBdr>
    </w:div>
    <w:div w:id="551770604">
      <w:bodyDiv w:val="1"/>
      <w:marLeft w:val="0"/>
      <w:marRight w:val="0"/>
      <w:marTop w:val="0"/>
      <w:marBottom w:val="0"/>
      <w:divBdr>
        <w:top w:val="none" w:sz="0" w:space="0" w:color="auto"/>
        <w:left w:val="none" w:sz="0" w:space="0" w:color="auto"/>
        <w:bottom w:val="none" w:sz="0" w:space="0" w:color="auto"/>
        <w:right w:val="none" w:sz="0" w:space="0" w:color="auto"/>
      </w:divBdr>
    </w:div>
    <w:div w:id="796602103">
      <w:bodyDiv w:val="1"/>
      <w:marLeft w:val="0"/>
      <w:marRight w:val="0"/>
      <w:marTop w:val="0"/>
      <w:marBottom w:val="0"/>
      <w:divBdr>
        <w:top w:val="none" w:sz="0" w:space="0" w:color="auto"/>
        <w:left w:val="none" w:sz="0" w:space="0" w:color="auto"/>
        <w:bottom w:val="none" w:sz="0" w:space="0" w:color="auto"/>
        <w:right w:val="none" w:sz="0" w:space="0" w:color="auto"/>
      </w:divBdr>
    </w:div>
    <w:div w:id="902300378">
      <w:bodyDiv w:val="1"/>
      <w:marLeft w:val="0"/>
      <w:marRight w:val="0"/>
      <w:marTop w:val="0"/>
      <w:marBottom w:val="0"/>
      <w:divBdr>
        <w:top w:val="none" w:sz="0" w:space="0" w:color="auto"/>
        <w:left w:val="none" w:sz="0" w:space="0" w:color="auto"/>
        <w:bottom w:val="none" w:sz="0" w:space="0" w:color="auto"/>
        <w:right w:val="none" w:sz="0" w:space="0" w:color="auto"/>
      </w:divBdr>
    </w:div>
    <w:div w:id="981156657">
      <w:bodyDiv w:val="1"/>
      <w:marLeft w:val="0"/>
      <w:marRight w:val="0"/>
      <w:marTop w:val="0"/>
      <w:marBottom w:val="0"/>
      <w:divBdr>
        <w:top w:val="none" w:sz="0" w:space="0" w:color="auto"/>
        <w:left w:val="none" w:sz="0" w:space="0" w:color="auto"/>
        <w:bottom w:val="none" w:sz="0" w:space="0" w:color="auto"/>
        <w:right w:val="none" w:sz="0" w:space="0" w:color="auto"/>
      </w:divBdr>
    </w:div>
    <w:div w:id="1104614756">
      <w:bodyDiv w:val="1"/>
      <w:marLeft w:val="0"/>
      <w:marRight w:val="0"/>
      <w:marTop w:val="0"/>
      <w:marBottom w:val="0"/>
      <w:divBdr>
        <w:top w:val="none" w:sz="0" w:space="0" w:color="auto"/>
        <w:left w:val="none" w:sz="0" w:space="0" w:color="auto"/>
        <w:bottom w:val="none" w:sz="0" w:space="0" w:color="auto"/>
        <w:right w:val="none" w:sz="0" w:space="0" w:color="auto"/>
      </w:divBdr>
    </w:div>
    <w:div w:id="1156603744">
      <w:bodyDiv w:val="1"/>
      <w:marLeft w:val="0"/>
      <w:marRight w:val="0"/>
      <w:marTop w:val="0"/>
      <w:marBottom w:val="0"/>
      <w:divBdr>
        <w:top w:val="none" w:sz="0" w:space="0" w:color="auto"/>
        <w:left w:val="none" w:sz="0" w:space="0" w:color="auto"/>
        <w:bottom w:val="none" w:sz="0" w:space="0" w:color="auto"/>
        <w:right w:val="none" w:sz="0" w:space="0" w:color="auto"/>
      </w:divBdr>
    </w:div>
    <w:div w:id="1220477106">
      <w:bodyDiv w:val="1"/>
      <w:marLeft w:val="0"/>
      <w:marRight w:val="0"/>
      <w:marTop w:val="0"/>
      <w:marBottom w:val="0"/>
      <w:divBdr>
        <w:top w:val="none" w:sz="0" w:space="0" w:color="auto"/>
        <w:left w:val="none" w:sz="0" w:space="0" w:color="auto"/>
        <w:bottom w:val="none" w:sz="0" w:space="0" w:color="auto"/>
        <w:right w:val="none" w:sz="0" w:space="0" w:color="auto"/>
      </w:divBdr>
    </w:div>
    <w:div w:id="1388455340">
      <w:bodyDiv w:val="1"/>
      <w:marLeft w:val="0"/>
      <w:marRight w:val="0"/>
      <w:marTop w:val="0"/>
      <w:marBottom w:val="0"/>
      <w:divBdr>
        <w:top w:val="none" w:sz="0" w:space="0" w:color="auto"/>
        <w:left w:val="none" w:sz="0" w:space="0" w:color="auto"/>
        <w:bottom w:val="none" w:sz="0" w:space="0" w:color="auto"/>
        <w:right w:val="none" w:sz="0" w:space="0" w:color="auto"/>
      </w:divBdr>
    </w:div>
    <w:div w:id="1564952522">
      <w:bodyDiv w:val="1"/>
      <w:marLeft w:val="0"/>
      <w:marRight w:val="0"/>
      <w:marTop w:val="0"/>
      <w:marBottom w:val="0"/>
      <w:divBdr>
        <w:top w:val="none" w:sz="0" w:space="0" w:color="auto"/>
        <w:left w:val="none" w:sz="0" w:space="0" w:color="auto"/>
        <w:bottom w:val="none" w:sz="0" w:space="0" w:color="auto"/>
        <w:right w:val="none" w:sz="0" w:space="0" w:color="auto"/>
      </w:divBdr>
    </w:div>
    <w:div w:id="1686714854">
      <w:bodyDiv w:val="1"/>
      <w:marLeft w:val="0"/>
      <w:marRight w:val="0"/>
      <w:marTop w:val="0"/>
      <w:marBottom w:val="0"/>
      <w:divBdr>
        <w:top w:val="none" w:sz="0" w:space="0" w:color="auto"/>
        <w:left w:val="none" w:sz="0" w:space="0" w:color="auto"/>
        <w:bottom w:val="none" w:sz="0" w:space="0" w:color="auto"/>
        <w:right w:val="none" w:sz="0" w:space="0" w:color="auto"/>
      </w:divBdr>
    </w:div>
    <w:div w:id="1868249120">
      <w:bodyDiv w:val="1"/>
      <w:marLeft w:val="0"/>
      <w:marRight w:val="0"/>
      <w:marTop w:val="0"/>
      <w:marBottom w:val="0"/>
      <w:divBdr>
        <w:top w:val="none" w:sz="0" w:space="0" w:color="auto"/>
        <w:left w:val="none" w:sz="0" w:space="0" w:color="auto"/>
        <w:bottom w:val="none" w:sz="0" w:space="0" w:color="auto"/>
        <w:right w:val="none" w:sz="0" w:space="0" w:color="auto"/>
      </w:divBdr>
    </w:div>
    <w:div w:id="1950507422">
      <w:bodyDiv w:val="1"/>
      <w:marLeft w:val="0"/>
      <w:marRight w:val="0"/>
      <w:marTop w:val="0"/>
      <w:marBottom w:val="0"/>
      <w:divBdr>
        <w:top w:val="none" w:sz="0" w:space="0" w:color="auto"/>
        <w:left w:val="none" w:sz="0" w:space="0" w:color="auto"/>
        <w:bottom w:val="none" w:sz="0" w:space="0" w:color="auto"/>
        <w:right w:val="none" w:sz="0" w:space="0" w:color="auto"/>
      </w:divBdr>
    </w:div>
    <w:div w:id="199013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sante.gouv.fr/sites/default/files/asset/document/referentiel_qualite_hn.zi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frac.f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sante.gouv.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ertificationhn@sante.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lout\AppData\Roaming\Microsoft\Templates\ANS-STANDARD\ANS_MOD_STANDARD%20WORD_V1.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AB428-F9A4-449E-A656-4234BAAF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ANS_MOD_STANDARD WORD_V1.0.dotx</Template>
  <TotalTime>5</TotalTime>
  <Pages>28</Pages>
  <Words>8868</Words>
  <Characters>48780</Characters>
  <Application>Microsoft Office Word</Application>
  <DocSecurity>0</DocSecurity>
  <Lines>406</Lines>
  <Paragraphs>115</Paragraphs>
  <ScaleCrop>false</ScaleCrop>
  <HeadingPairs>
    <vt:vector size="2" baseType="variant">
      <vt:variant>
        <vt:lpstr>Titre</vt:lpstr>
      </vt:variant>
      <vt:variant>
        <vt:i4>1</vt:i4>
      </vt:variant>
    </vt:vector>
  </HeadingPairs>
  <TitlesOfParts>
    <vt:vector size="1" baseType="lpstr">
      <vt:lpstr/>
    </vt:vector>
  </TitlesOfParts>
  <Company>ASIP</Company>
  <LinksUpToDate>false</LinksUpToDate>
  <CharactersWithSpaces>57533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eclout</dc:creator>
  <cp:keywords/>
  <dc:description/>
  <cp:lastModifiedBy>Timothée CHALLETON (FR)</cp:lastModifiedBy>
  <cp:revision>4</cp:revision>
  <dcterms:created xsi:type="dcterms:W3CDTF">2021-10-18T08:06:00Z</dcterms:created>
  <dcterms:modified xsi:type="dcterms:W3CDTF">2021-10-18T08:12:00Z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itre">
    <vt:lpwstr>Titre du document</vt:lpwstr>
  </property>
  <property fmtid="{D5CDD505-2E9C-101B-9397-08002B2CF9AE}" pid="3" name="_Sous-titre">
    <vt:lpwstr>Sous-titre</vt:lpwstr>
  </property>
  <property fmtid="{D5CDD505-2E9C-101B-9397-08002B2CF9AE}" pid="4" name="_Projet">
    <vt:lpwstr>Nom du projet</vt:lpwstr>
  </property>
  <property fmtid="{D5CDD505-2E9C-101B-9397-08002B2CF9AE}" pid="5" name="_Direction">
    <vt:lpwstr>Nom du pôle/direction</vt:lpwstr>
  </property>
  <property fmtid="{D5CDD505-2E9C-101B-9397-08002B2CF9AE}" pid="6" name="_Version">
    <vt:lpwstr>v0.1</vt:lpwstr>
  </property>
  <property fmtid="{D5CDD505-2E9C-101B-9397-08002B2CF9AE}" pid="7" name="_Statut">
    <vt:lpwstr>En cours</vt:lpwstr>
  </property>
  <property fmtid="{D5CDD505-2E9C-101B-9397-08002B2CF9AE}" pid="8" name="_Classification">
    <vt:lpwstr>Restreinte</vt:lpwstr>
  </property>
  <property fmtid="{D5CDD505-2E9C-101B-9397-08002B2CF9AE}" pid="9" name="*Choix du statut">
    <vt:lpwstr>En cours / En validation / Validé</vt:lpwstr>
  </property>
  <property fmtid="{D5CDD505-2E9C-101B-9397-08002B2CF9AE}" pid="10" name="*Choix classification">
    <vt:lpwstr>Publique / Interne / Restreinte / Confidentielle</vt:lpwstr>
  </property>
  <property fmtid="{D5CDD505-2E9C-101B-9397-08002B2CF9AE}" pid="11" name="*Modèle">
    <vt:lpwstr>v1.0 - 19/02/2020</vt:lpwstr>
  </property>
</Properties>
</file>